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6E1D" w14:textId="77777777" w:rsidR="0034503B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附件</w:t>
      </w:r>
    </w:p>
    <w:p w14:paraId="006912F3" w14:textId="77777777" w:rsidR="0034503B" w:rsidRDefault="0034503B" w:rsidP="0034503B">
      <w:pPr>
        <w:autoSpaceDE w:val="0"/>
        <w:autoSpaceDN w:val="0"/>
        <w:adjustRightInd w:val="0"/>
        <w:jc w:val="center"/>
        <w:rPr>
          <w:rFonts w:ascii="MicrosoftYaHei" w:eastAsia="MicrosoftYaHei" w:cs="MicrosoftYaHei"/>
          <w:kern w:val="0"/>
          <w:sz w:val="36"/>
          <w:szCs w:val="36"/>
        </w:rPr>
      </w:pPr>
      <w:r>
        <w:rPr>
          <w:rFonts w:ascii="MicrosoftYaHei" w:eastAsia="MicrosoftYaHei" w:cs="MicrosoftYaHei" w:hint="eastAsia"/>
          <w:kern w:val="0"/>
          <w:sz w:val="36"/>
          <w:szCs w:val="36"/>
        </w:rPr>
        <w:t>选题方向</w:t>
      </w:r>
    </w:p>
    <w:p w14:paraId="5A08A188" w14:textId="77777777" w:rsidR="0034503B" w:rsidRPr="0034503B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b/>
          <w:bCs/>
          <w:kern w:val="0"/>
          <w:sz w:val="32"/>
          <w:szCs w:val="32"/>
        </w:rPr>
      </w:pPr>
      <w:r w:rsidRPr="0034503B">
        <w:rPr>
          <w:rFonts w:ascii="FangSong" w:eastAsia="FangSong" w:cs="FangSong" w:hint="eastAsia"/>
          <w:b/>
          <w:bCs/>
          <w:kern w:val="0"/>
          <w:sz w:val="32"/>
          <w:szCs w:val="32"/>
        </w:rPr>
        <w:t>专项项目：</w:t>
      </w:r>
    </w:p>
    <w:p w14:paraId="17A479DF" w14:textId="02861CCA" w:rsidR="0034503B" w:rsidRPr="00167FA4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t>1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、南京各个历史时期革命遗址、革命文物和教育基地保护和利用研究</w:t>
      </w:r>
    </w:p>
    <w:p w14:paraId="1BE430B6" w14:textId="77777777" w:rsidR="0034503B" w:rsidRPr="00167FA4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t>2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、中共南京地下党员户籍档案整理研究</w:t>
      </w:r>
    </w:p>
    <w:p w14:paraId="1C2D81A6" w14:textId="77777777" w:rsidR="0034503B" w:rsidRPr="00167FA4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t>3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、中国共产党百年奋斗的基本经验对南京高质量发展的研究</w:t>
      </w:r>
    </w:p>
    <w:p w14:paraId="18D37461" w14:textId="77777777" w:rsidR="0034503B" w:rsidRPr="00167FA4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t>4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、南京开展“四史”教育的路径研究</w:t>
      </w:r>
    </w:p>
    <w:p w14:paraId="03247420" w14:textId="77777777" w:rsidR="0034503B" w:rsidRPr="0034503B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b/>
          <w:bCs/>
          <w:kern w:val="0"/>
          <w:sz w:val="32"/>
          <w:szCs w:val="32"/>
        </w:rPr>
      </w:pPr>
      <w:r w:rsidRPr="0034503B">
        <w:rPr>
          <w:rFonts w:ascii="FangSong" w:eastAsia="FangSong" w:cs="FangSong" w:hint="eastAsia"/>
          <w:b/>
          <w:bCs/>
          <w:kern w:val="0"/>
          <w:sz w:val="32"/>
          <w:szCs w:val="32"/>
        </w:rPr>
        <w:t>重大项目：</w:t>
      </w:r>
    </w:p>
    <w:p w14:paraId="28879CA9" w14:textId="77777777" w:rsidR="0034503B" w:rsidRPr="00167FA4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t>1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、南京支撑长三</w:t>
      </w:r>
      <w:proofErr w:type="gramStart"/>
      <w:r w:rsidRPr="00167FA4">
        <w:rPr>
          <w:rFonts w:ascii="FangSong" w:eastAsia="FangSong" w:cs="FangSong" w:hint="eastAsia"/>
          <w:kern w:val="0"/>
          <w:sz w:val="28"/>
          <w:szCs w:val="28"/>
        </w:rPr>
        <w:t>角科创圈建设</w:t>
      </w:r>
      <w:proofErr w:type="gramEnd"/>
      <w:r w:rsidRPr="00167FA4">
        <w:rPr>
          <w:rFonts w:ascii="FangSong" w:eastAsia="FangSong" w:cs="FangSong" w:hint="eastAsia"/>
          <w:kern w:val="0"/>
          <w:sz w:val="28"/>
          <w:szCs w:val="28"/>
        </w:rPr>
        <w:t>路径研究</w:t>
      </w:r>
    </w:p>
    <w:p w14:paraId="7591B93D" w14:textId="77777777" w:rsidR="0034503B" w:rsidRPr="00167FA4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t>2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、南京建设国际消费中心城市路径研究</w:t>
      </w:r>
    </w:p>
    <w:p w14:paraId="727C52B1" w14:textId="77777777" w:rsidR="0034503B" w:rsidRPr="00167FA4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t>3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、“双循环”新发展格局下的南京增长点研究</w:t>
      </w:r>
    </w:p>
    <w:p w14:paraId="267D421E" w14:textId="77777777" w:rsidR="0034503B" w:rsidRPr="0034503B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b/>
          <w:bCs/>
          <w:kern w:val="0"/>
          <w:sz w:val="32"/>
          <w:szCs w:val="32"/>
        </w:rPr>
      </w:pPr>
      <w:r w:rsidRPr="0034503B">
        <w:rPr>
          <w:rFonts w:ascii="FangSong" w:eastAsia="FangSong" w:cs="FangSong" w:hint="eastAsia"/>
          <w:b/>
          <w:bCs/>
          <w:kern w:val="0"/>
          <w:sz w:val="32"/>
          <w:szCs w:val="32"/>
        </w:rPr>
        <w:t>重点项目：</w:t>
      </w:r>
    </w:p>
    <w:p w14:paraId="2E5E4F71" w14:textId="77777777" w:rsidR="0034503B" w:rsidRPr="00167FA4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t>1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、长江经济带生态环境保护长效机制建设研究</w:t>
      </w:r>
    </w:p>
    <w:p w14:paraId="731A7405" w14:textId="77777777" w:rsidR="0034503B" w:rsidRPr="00167FA4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t>2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、南京市提高人民收入水平实践路径研究</w:t>
      </w:r>
    </w:p>
    <w:p w14:paraId="58E1D914" w14:textId="77777777" w:rsidR="0034503B" w:rsidRPr="00167FA4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t>3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、宁杭生态经济带溧水先行示范作用发挥路径研究</w:t>
      </w:r>
    </w:p>
    <w:p w14:paraId="6B51B871" w14:textId="77777777" w:rsidR="0034503B" w:rsidRPr="00167FA4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t>4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、特大城市智慧治理路径研究</w:t>
      </w:r>
    </w:p>
    <w:p w14:paraId="391DC1A2" w14:textId="77777777" w:rsidR="0034503B" w:rsidRPr="0034503B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b/>
          <w:bCs/>
          <w:kern w:val="0"/>
          <w:sz w:val="32"/>
          <w:szCs w:val="32"/>
        </w:rPr>
      </w:pPr>
      <w:r w:rsidRPr="0034503B">
        <w:rPr>
          <w:rFonts w:ascii="FangSong" w:eastAsia="FangSong" w:cs="FangSong" w:hint="eastAsia"/>
          <w:b/>
          <w:bCs/>
          <w:kern w:val="0"/>
          <w:sz w:val="32"/>
          <w:szCs w:val="32"/>
        </w:rPr>
        <w:t>一般（青年）项目：</w:t>
      </w:r>
    </w:p>
    <w:p w14:paraId="459A43FC" w14:textId="77777777" w:rsidR="0034503B" w:rsidRPr="00167FA4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t>1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、特大城市郊区新城发展研究</w:t>
      </w:r>
      <w:r w:rsidRPr="00167FA4">
        <w:rPr>
          <w:rFonts w:ascii="TimesNewRomanPSMT" w:eastAsia="TimesNewRomanPSMT" w:cs="TimesNewRomanPSMT" w:hint="eastAsia"/>
          <w:kern w:val="0"/>
          <w:sz w:val="28"/>
          <w:szCs w:val="28"/>
        </w:rPr>
        <w:t>——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以南京为例</w:t>
      </w:r>
    </w:p>
    <w:p w14:paraId="4A2EF61C" w14:textId="77777777" w:rsidR="0034503B" w:rsidRPr="00167FA4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t>2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、南京都市圈协同创新发展机制研究</w:t>
      </w:r>
    </w:p>
    <w:p w14:paraId="5AC3B640" w14:textId="6D420DB5" w:rsidR="0048495C" w:rsidRPr="00167FA4" w:rsidRDefault="0034503B" w:rsidP="0034503B">
      <w:pPr>
        <w:rPr>
          <w:rFonts w:ascii="FangSong" w:eastAsia="FangSong" w:cs="FangSong"/>
          <w:kern w:val="0"/>
          <w:sz w:val="28"/>
          <w:szCs w:val="28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t>3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、南京新型研发机构建设现状及发展对策研究</w:t>
      </w:r>
    </w:p>
    <w:p w14:paraId="066FDE85" w14:textId="77777777" w:rsidR="0034503B" w:rsidRPr="00167FA4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t>4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、新发展格局下南京城乡产业融合发展研究</w:t>
      </w:r>
    </w:p>
    <w:p w14:paraId="0CB855E2" w14:textId="77777777" w:rsidR="0034503B" w:rsidRPr="00167FA4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lastRenderedPageBreak/>
        <w:t>5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、南京市主城区经济发展质量提升路径研究</w:t>
      </w:r>
    </w:p>
    <w:p w14:paraId="16C3701C" w14:textId="77777777" w:rsidR="0034503B" w:rsidRPr="00167FA4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t>6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、南京加快推动区块链赋能</w:t>
      </w:r>
      <w:proofErr w:type="gramStart"/>
      <w:r w:rsidRPr="00167FA4">
        <w:rPr>
          <w:rFonts w:ascii="FangSong" w:eastAsia="FangSong" w:cs="FangSong" w:hint="eastAsia"/>
          <w:kern w:val="0"/>
          <w:sz w:val="28"/>
          <w:szCs w:val="28"/>
        </w:rPr>
        <w:t>科创金融</w:t>
      </w:r>
      <w:proofErr w:type="gramEnd"/>
      <w:r w:rsidRPr="00167FA4">
        <w:rPr>
          <w:rFonts w:ascii="FangSong" w:eastAsia="FangSong" w:cs="FangSong" w:hint="eastAsia"/>
          <w:kern w:val="0"/>
          <w:sz w:val="28"/>
          <w:szCs w:val="28"/>
        </w:rPr>
        <w:t>发展对策研究</w:t>
      </w:r>
    </w:p>
    <w:p w14:paraId="62B08DB4" w14:textId="77777777" w:rsidR="0034503B" w:rsidRPr="00167FA4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t>7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、习近平法治思想在南京的实践研究</w:t>
      </w:r>
    </w:p>
    <w:p w14:paraId="2A3920B0" w14:textId="77777777" w:rsidR="0034503B" w:rsidRPr="00167FA4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t>8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、培养新时代大学生家国情怀的路径与方法研究</w:t>
      </w:r>
    </w:p>
    <w:p w14:paraId="6CA7C1CC" w14:textId="77777777" w:rsidR="0034503B" w:rsidRPr="00167FA4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t>9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、南京地区高校与属地意识形态工作联动机制研究</w:t>
      </w:r>
    </w:p>
    <w:p w14:paraId="7AC2A259" w14:textId="77777777" w:rsidR="0034503B" w:rsidRPr="00167FA4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t>10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、南京理论宣讲的实践探索与创新路径研究</w:t>
      </w:r>
    </w:p>
    <w:p w14:paraId="17DB1843" w14:textId="77777777" w:rsidR="0034503B" w:rsidRPr="00167FA4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t>11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、南京城乡社区治理体系研究</w:t>
      </w:r>
    </w:p>
    <w:p w14:paraId="4B3E736B" w14:textId="77777777" w:rsidR="0034503B" w:rsidRPr="00167FA4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t>12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、南京积极应对老龄化的治理策略研究</w:t>
      </w:r>
    </w:p>
    <w:p w14:paraId="35DEA8BD" w14:textId="77777777" w:rsidR="0034503B" w:rsidRPr="00167FA4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t>13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、南京乡村振兴的社会支持体系研究</w:t>
      </w:r>
    </w:p>
    <w:p w14:paraId="39FC1E79" w14:textId="77777777" w:rsidR="0034503B" w:rsidRPr="00167FA4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t>14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、南京红色文化资源挖掘和革命精神弘扬研究</w:t>
      </w:r>
    </w:p>
    <w:p w14:paraId="1829CA32" w14:textId="77777777" w:rsidR="0034503B" w:rsidRPr="00167FA4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t>15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、南京市打造全国一流数字文化名城对策研究</w:t>
      </w:r>
    </w:p>
    <w:p w14:paraId="163EA986" w14:textId="77777777" w:rsidR="0034503B" w:rsidRPr="00167FA4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t>16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</w:t>
      </w:r>
      <w:proofErr w:type="gramStart"/>
      <w:r w:rsidRPr="00167FA4">
        <w:rPr>
          <w:rFonts w:ascii="FangSong" w:eastAsia="FangSong" w:cs="FangSong" w:hint="eastAsia"/>
          <w:kern w:val="0"/>
          <w:sz w:val="28"/>
          <w:szCs w:val="28"/>
        </w:rPr>
        <w:t>以文旅融合</w:t>
      </w:r>
      <w:proofErr w:type="gramEnd"/>
      <w:r w:rsidRPr="00167FA4">
        <w:rPr>
          <w:rFonts w:ascii="FangSong" w:eastAsia="FangSong" w:cs="FangSong" w:hint="eastAsia"/>
          <w:kern w:val="0"/>
          <w:sz w:val="28"/>
          <w:szCs w:val="28"/>
        </w:rPr>
        <w:t>的短视频传播推动长江旅游</w:t>
      </w:r>
      <w:proofErr w:type="gramStart"/>
      <w:r w:rsidRPr="00167FA4">
        <w:rPr>
          <w:rFonts w:ascii="FangSong" w:eastAsia="FangSong" w:cs="FangSong" w:hint="eastAsia"/>
          <w:kern w:val="0"/>
          <w:sz w:val="28"/>
          <w:szCs w:val="28"/>
        </w:rPr>
        <w:t>带繁荣</w:t>
      </w:r>
      <w:proofErr w:type="gramEnd"/>
      <w:r w:rsidRPr="00167FA4">
        <w:rPr>
          <w:rFonts w:ascii="FangSong" w:eastAsia="FangSong" w:cs="FangSong" w:hint="eastAsia"/>
          <w:kern w:val="0"/>
          <w:sz w:val="28"/>
          <w:szCs w:val="28"/>
        </w:rPr>
        <w:t>发展研究</w:t>
      </w:r>
    </w:p>
    <w:p w14:paraId="7CFA267C" w14:textId="77777777" w:rsidR="0034503B" w:rsidRPr="00167FA4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t>17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、南京传承与弘扬长江文化的创新机制研究</w:t>
      </w:r>
    </w:p>
    <w:p w14:paraId="23A354B7" w14:textId="77777777" w:rsidR="0034503B" w:rsidRPr="00167FA4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t>18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、理论宣讲节目《思想的力量》大众化创新路径研究</w:t>
      </w:r>
    </w:p>
    <w:p w14:paraId="4BF5B916" w14:textId="77777777" w:rsidR="0034503B" w:rsidRPr="00167FA4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t>19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、新国际格局下以南京为试点的中国国际志愿服务发展研究</w:t>
      </w:r>
    </w:p>
    <w:p w14:paraId="2CCA5B35" w14:textId="77777777" w:rsidR="0034503B" w:rsidRPr="00167FA4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t>20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、南京大屠杀档案文献收集整理与利用研究</w:t>
      </w:r>
    </w:p>
    <w:p w14:paraId="6A19CE67" w14:textId="77777777" w:rsidR="0034503B" w:rsidRPr="00167FA4" w:rsidRDefault="0034503B" w:rsidP="0034503B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8"/>
          <w:szCs w:val="28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t>21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、高校创新创业教育服务南京经济发展研究</w:t>
      </w:r>
    </w:p>
    <w:p w14:paraId="1A14C939" w14:textId="7B103090" w:rsidR="0034503B" w:rsidRPr="00167FA4" w:rsidRDefault="0034503B" w:rsidP="0034503B">
      <w:pPr>
        <w:rPr>
          <w:rFonts w:hint="eastAsia"/>
          <w:sz w:val="20"/>
          <w:szCs w:val="21"/>
        </w:rPr>
      </w:pPr>
      <w:r w:rsidRPr="00167FA4">
        <w:rPr>
          <w:rFonts w:ascii="FangSong" w:eastAsia="FangSong" w:cs="FangSong"/>
          <w:kern w:val="0"/>
          <w:sz w:val="28"/>
          <w:szCs w:val="28"/>
        </w:rPr>
        <w:t>22</w:t>
      </w:r>
      <w:r w:rsidRPr="00167FA4">
        <w:rPr>
          <w:rFonts w:ascii="FangSong" w:eastAsia="FangSong" w:cs="FangSong" w:hint="eastAsia"/>
          <w:kern w:val="0"/>
          <w:sz w:val="28"/>
          <w:szCs w:val="28"/>
        </w:rPr>
        <w:t>、南京青少年道德认同的现状与培育研究</w:t>
      </w:r>
    </w:p>
    <w:sectPr w:rsidR="0034503B" w:rsidRPr="00167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FAA1" w14:textId="77777777" w:rsidR="00E162E7" w:rsidRDefault="00E162E7" w:rsidP="0034503B">
      <w:r>
        <w:separator/>
      </w:r>
    </w:p>
  </w:endnote>
  <w:endnote w:type="continuationSeparator" w:id="0">
    <w:p w14:paraId="078CCEDA" w14:textId="77777777" w:rsidR="00E162E7" w:rsidRDefault="00E162E7" w:rsidP="0034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7B0E" w14:textId="77777777" w:rsidR="00E162E7" w:rsidRDefault="00E162E7" w:rsidP="0034503B">
      <w:r>
        <w:separator/>
      </w:r>
    </w:p>
  </w:footnote>
  <w:footnote w:type="continuationSeparator" w:id="0">
    <w:p w14:paraId="6970A004" w14:textId="77777777" w:rsidR="00E162E7" w:rsidRDefault="00E162E7" w:rsidP="00345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88"/>
    <w:rsid w:val="00015A36"/>
    <w:rsid w:val="0011628A"/>
    <w:rsid w:val="00167FA4"/>
    <w:rsid w:val="001729DA"/>
    <w:rsid w:val="002F30F2"/>
    <w:rsid w:val="00335588"/>
    <w:rsid w:val="00341CE4"/>
    <w:rsid w:val="0034503B"/>
    <w:rsid w:val="004531E4"/>
    <w:rsid w:val="0048495C"/>
    <w:rsid w:val="0057199F"/>
    <w:rsid w:val="005C436F"/>
    <w:rsid w:val="00643B7F"/>
    <w:rsid w:val="007E1E13"/>
    <w:rsid w:val="00800F8C"/>
    <w:rsid w:val="0084379C"/>
    <w:rsid w:val="0088572B"/>
    <w:rsid w:val="008E152D"/>
    <w:rsid w:val="008F3FE7"/>
    <w:rsid w:val="00990C9A"/>
    <w:rsid w:val="00A24DAC"/>
    <w:rsid w:val="00A264FD"/>
    <w:rsid w:val="00CB6BB4"/>
    <w:rsid w:val="00DC6748"/>
    <w:rsid w:val="00E162E7"/>
    <w:rsid w:val="00E86AB8"/>
    <w:rsid w:val="00F93F73"/>
    <w:rsid w:val="00FD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B2832"/>
  <w15:chartTrackingRefBased/>
  <w15:docId w15:val="{A426585F-80BF-453C-BD57-BFEB02E3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50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5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50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 Zou</dc:creator>
  <cp:keywords/>
  <dc:description/>
  <cp:lastModifiedBy>Zou Zou</cp:lastModifiedBy>
  <cp:revision>4</cp:revision>
  <dcterms:created xsi:type="dcterms:W3CDTF">2021-06-03T08:40:00Z</dcterms:created>
  <dcterms:modified xsi:type="dcterms:W3CDTF">2021-06-03T08:42:00Z</dcterms:modified>
</cp:coreProperties>
</file>