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1A6CE" w14:textId="34CC2890" w:rsidR="0097527D" w:rsidRDefault="00961320" w:rsidP="00961320">
      <w:pPr>
        <w:spacing w:line="360" w:lineRule="auto"/>
        <w:jc w:val="center"/>
        <w:rPr>
          <w:rFonts w:ascii="宋体" w:eastAsia="宋体" w:hAnsi="宋体"/>
          <w:b/>
          <w:bCs/>
          <w:sz w:val="28"/>
          <w:szCs w:val="28"/>
        </w:rPr>
      </w:pPr>
      <w:r w:rsidRPr="00961320">
        <w:rPr>
          <w:rFonts w:ascii="宋体" w:eastAsia="宋体" w:hAnsi="宋体" w:hint="eastAsia"/>
          <w:b/>
          <w:bCs/>
          <w:sz w:val="28"/>
          <w:szCs w:val="28"/>
        </w:rPr>
        <w:t>传感器与测试技术实验室建设方案</w:t>
      </w:r>
    </w:p>
    <w:p w14:paraId="570628CB" w14:textId="33B51CC5" w:rsidR="00341C86" w:rsidRPr="005D0837" w:rsidRDefault="00341C86" w:rsidP="00341C86">
      <w:pPr>
        <w:spacing w:line="360" w:lineRule="auto"/>
        <w:ind w:firstLineChars="200" w:firstLine="480"/>
        <w:rPr>
          <w:rFonts w:ascii="Times New Roman" w:eastAsia="宋体" w:hAnsi="Times New Roman" w:cs="Times New Roman"/>
          <w:sz w:val="24"/>
          <w:szCs w:val="24"/>
        </w:rPr>
      </w:pPr>
      <w:r w:rsidRPr="005D0837">
        <w:rPr>
          <w:rFonts w:ascii="Times New Roman" w:eastAsia="宋体" w:hAnsi="Times New Roman" w:cs="Times New Roman"/>
          <w:sz w:val="24"/>
          <w:szCs w:val="24"/>
        </w:rPr>
        <w:t>信息工程学院电子工程系</w:t>
      </w:r>
      <w:r w:rsidRPr="00341C86">
        <w:rPr>
          <w:rFonts w:ascii="Times New Roman" w:eastAsia="宋体" w:hAnsi="Times New Roman" w:cs="Times New Roman"/>
          <w:sz w:val="24"/>
          <w:szCs w:val="24"/>
        </w:rPr>
        <w:t>自开设电子信息工程技术及物联网应用技术专业以来，逐步开展相关课程的建设，与此同时，大力加强该专业的师资队伍建设，学院已引进电子信息相关专业的青年博士</w:t>
      </w:r>
      <w:r w:rsidRPr="005D0837">
        <w:rPr>
          <w:rFonts w:ascii="Times New Roman" w:eastAsia="宋体" w:hAnsi="Times New Roman" w:cs="Times New Roman"/>
          <w:sz w:val="24"/>
          <w:szCs w:val="24"/>
        </w:rPr>
        <w:t>8</w:t>
      </w:r>
      <w:r w:rsidRPr="00341C86">
        <w:rPr>
          <w:rFonts w:ascii="Times New Roman" w:eastAsia="宋体" w:hAnsi="Times New Roman" w:cs="Times New Roman"/>
          <w:sz w:val="24"/>
          <w:szCs w:val="24"/>
        </w:rPr>
        <w:t>人</w:t>
      </w:r>
      <w:r w:rsidRPr="005D0837">
        <w:rPr>
          <w:rFonts w:ascii="Times New Roman" w:eastAsia="宋体" w:hAnsi="Times New Roman" w:cs="Times New Roman"/>
          <w:sz w:val="24"/>
          <w:szCs w:val="24"/>
        </w:rPr>
        <w:t>，引进的青年博士研究方向以传感器材料与器件为主，从学科专业发展和青年博士科研需求的角度出发，</w:t>
      </w:r>
      <w:r w:rsidR="00580488" w:rsidRPr="005D0837">
        <w:rPr>
          <w:rFonts w:ascii="Times New Roman" w:eastAsia="宋体" w:hAnsi="Times New Roman" w:cs="Times New Roman"/>
          <w:sz w:val="24"/>
          <w:szCs w:val="24"/>
        </w:rPr>
        <w:t>拟</w:t>
      </w:r>
      <w:r w:rsidRPr="005D0837">
        <w:rPr>
          <w:rFonts w:ascii="Times New Roman" w:eastAsia="宋体" w:hAnsi="Times New Roman" w:cs="Times New Roman"/>
          <w:sz w:val="24"/>
          <w:szCs w:val="24"/>
        </w:rPr>
        <w:t>搭建传感器与测试技术实验室。现对拟搭建实验室的建设方案分析如下：</w:t>
      </w:r>
    </w:p>
    <w:p w14:paraId="701E2170" w14:textId="09BD37D7" w:rsidR="00B8546B" w:rsidRPr="005D0837" w:rsidRDefault="00341C86" w:rsidP="005D0837">
      <w:pPr>
        <w:pStyle w:val="a3"/>
        <w:numPr>
          <w:ilvl w:val="0"/>
          <w:numId w:val="2"/>
        </w:numPr>
        <w:spacing w:line="360" w:lineRule="auto"/>
        <w:ind w:firstLineChars="0"/>
        <w:rPr>
          <w:rFonts w:ascii="Times New Roman" w:eastAsia="宋体" w:hAnsi="Times New Roman" w:cs="Times New Roman"/>
          <w:sz w:val="24"/>
          <w:szCs w:val="24"/>
        </w:rPr>
      </w:pPr>
      <w:r w:rsidRPr="005D0837">
        <w:rPr>
          <w:rFonts w:ascii="Times New Roman" w:eastAsia="宋体" w:hAnsi="Times New Roman" w:cs="Times New Roman"/>
          <w:sz w:val="24"/>
          <w:szCs w:val="24"/>
        </w:rPr>
        <w:t>实验室现有设备情况</w:t>
      </w:r>
      <w:r w:rsidR="005D0837">
        <w:rPr>
          <w:rFonts w:ascii="Times New Roman" w:eastAsia="宋体" w:hAnsi="Times New Roman" w:cs="Times New Roman" w:hint="eastAsia"/>
          <w:sz w:val="24"/>
          <w:szCs w:val="24"/>
        </w:rPr>
        <w:t>介绍</w:t>
      </w:r>
    </w:p>
    <w:p w14:paraId="716A12B7" w14:textId="78910FF5" w:rsidR="00341C86" w:rsidRPr="005D0837" w:rsidRDefault="00341C86" w:rsidP="00B8546B">
      <w:pPr>
        <w:spacing w:line="360" w:lineRule="auto"/>
        <w:ind w:firstLineChars="200" w:firstLine="480"/>
        <w:rPr>
          <w:rFonts w:ascii="Times New Roman" w:eastAsia="宋体" w:hAnsi="Times New Roman" w:cs="Times New Roman"/>
          <w:sz w:val="24"/>
          <w:szCs w:val="24"/>
        </w:rPr>
      </w:pPr>
      <w:r w:rsidRPr="005D0837">
        <w:rPr>
          <w:rFonts w:ascii="Times New Roman" w:eastAsia="宋体" w:hAnsi="Times New Roman" w:cs="Times New Roman"/>
          <w:sz w:val="24"/>
          <w:szCs w:val="24"/>
        </w:rPr>
        <w:t>2022</w:t>
      </w:r>
      <w:r w:rsidRPr="005D0837">
        <w:rPr>
          <w:rFonts w:ascii="Times New Roman" w:eastAsia="宋体" w:hAnsi="Times New Roman" w:cs="Times New Roman"/>
          <w:sz w:val="24"/>
          <w:szCs w:val="24"/>
        </w:rPr>
        <w:t>年</w:t>
      </w:r>
      <w:r w:rsidR="00B8546B" w:rsidRPr="005D0837">
        <w:rPr>
          <w:rFonts w:ascii="Times New Roman" w:eastAsia="宋体" w:hAnsi="Times New Roman" w:cs="Times New Roman"/>
          <w:sz w:val="24"/>
          <w:szCs w:val="24"/>
        </w:rPr>
        <w:t>起电子工程系开始搭建该科研平台，</w:t>
      </w:r>
      <w:r w:rsidR="00F24698" w:rsidRPr="005D0837">
        <w:rPr>
          <w:rFonts w:ascii="Times New Roman" w:eastAsia="宋体" w:hAnsi="Times New Roman" w:cs="Times New Roman"/>
          <w:sz w:val="24"/>
          <w:szCs w:val="24"/>
        </w:rPr>
        <w:t>已采购蓝电电池测试仪</w:t>
      </w:r>
      <w:r w:rsidR="00580488" w:rsidRPr="005D0837">
        <w:rPr>
          <w:rFonts w:ascii="Times New Roman" w:eastAsia="宋体" w:hAnsi="Times New Roman" w:cs="Times New Roman"/>
          <w:sz w:val="24"/>
          <w:szCs w:val="24"/>
        </w:rPr>
        <w:t>、</w:t>
      </w:r>
      <w:r w:rsidR="00F24698" w:rsidRPr="005D0837">
        <w:rPr>
          <w:rFonts w:ascii="Times New Roman" w:eastAsia="宋体" w:hAnsi="Times New Roman" w:cs="Times New Roman"/>
          <w:sz w:val="24"/>
          <w:szCs w:val="24"/>
        </w:rPr>
        <w:t>真空干燥箱、高速离心机</w:t>
      </w:r>
      <w:r w:rsidR="00580488" w:rsidRPr="005D0837">
        <w:rPr>
          <w:rFonts w:ascii="Times New Roman" w:eastAsia="宋体" w:hAnsi="Times New Roman" w:cs="Times New Roman"/>
          <w:sz w:val="24"/>
          <w:szCs w:val="24"/>
        </w:rPr>
        <w:t>、紫外</w:t>
      </w:r>
      <w:r w:rsidR="00580488" w:rsidRPr="005D0837">
        <w:rPr>
          <w:rFonts w:ascii="Times New Roman" w:eastAsia="宋体" w:hAnsi="Times New Roman" w:cs="Times New Roman"/>
          <w:sz w:val="24"/>
          <w:szCs w:val="24"/>
        </w:rPr>
        <w:t>-</w:t>
      </w:r>
      <w:r w:rsidR="00580488" w:rsidRPr="005D0837">
        <w:rPr>
          <w:rFonts w:ascii="Times New Roman" w:eastAsia="宋体" w:hAnsi="Times New Roman" w:cs="Times New Roman"/>
          <w:sz w:val="24"/>
          <w:szCs w:val="24"/>
        </w:rPr>
        <w:t>可见光分光光度计，共计</w:t>
      </w:r>
      <w:r w:rsidR="00580488" w:rsidRPr="005D0837">
        <w:rPr>
          <w:rFonts w:ascii="Times New Roman" w:eastAsia="宋体" w:hAnsi="Times New Roman" w:cs="Times New Roman"/>
          <w:sz w:val="24"/>
          <w:szCs w:val="24"/>
        </w:rPr>
        <w:t>8</w:t>
      </w:r>
      <w:r w:rsidR="00580488" w:rsidRPr="005D0837">
        <w:rPr>
          <w:rFonts w:ascii="Times New Roman" w:eastAsia="宋体" w:hAnsi="Times New Roman" w:cs="Times New Roman"/>
          <w:sz w:val="24"/>
          <w:szCs w:val="24"/>
        </w:rPr>
        <w:t>万元。现有设备可完成部分电化学传感器的加工与测试的相关实验工作，</w:t>
      </w:r>
      <w:r w:rsidR="00B8546B" w:rsidRPr="005D0837">
        <w:rPr>
          <w:rFonts w:ascii="Times New Roman" w:eastAsia="宋体" w:hAnsi="Times New Roman" w:cs="Times New Roman"/>
          <w:sz w:val="24"/>
          <w:szCs w:val="24"/>
        </w:rPr>
        <w:t>所有设备均已投入使用。</w:t>
      </w:r>
      <w:r w:rsidR="00580488" w:rsidRPr="005D0837">
        <w:rPr>
          <w:rFonts w:ascii="Times New Roman" w:eastAsia="宋体" w:hAnsi="Times New Roman" w:cs="Times New Roman"/>
          <w:sz w:val="24"/>
          <w:szCs w:val="24"/>
        </w:rPr>
        <w:t>在这些</w:t>
      </w:r>
      <w:r w:rsidR="00B8546B" w:rsidRPr="005D0837">
        <w:rPr>
          <w:rFonts w:ascii="Times New Roman" w:eastAsia="宋体" w:hAnsi="Times New Roman" w:cs="Times New Roman"/>
          <w:sz w:val="24"/>
          <w:szCs w:val="24"/>
        </w:rPr>
        <w:t>科研</w:t>
      </w:r>
      <w:r w:rsidR="00580488" w:rsidRPr="005D0837">
        <w:rPr>
          <w:rFonts w:ascii="Times New Roman" w:eastAsia="宋体" w:hAnsi="Times New Roman" w:cs="Times New Roman"/>
          <w:sz w:val="24"/>
          <w:szCs w:val="24"/>
        </w:rPr>
        <w:t>设备的支持下，</w:t>
      </w:r>
      <w:r w:rsidR="00580488" w:rsidRPr="005D0837">
        <w:rPr>
          <w:rFonts w:ascii="Times New Roman" w:eastAsia="宋体" w:hAnsi="Times New Roman" w:cs="Times New Roman"/>
          <w:sz w:val="24"/>
          <w:szCs w:val="24"/>
        </w:rPr>
        <w:t>2023</w:t>
      </w:r>
      <w:r w:rsidR="00580488" w:rsidRPr="005D0837">
        <w:rPr>
          <w:rFonts w:ascii="Times New Roman" w:eastAsia="宋体" w:hAnsi="Times New Roman" w:cs="Times New Roman"/>
          <w:sz w:val="24"/>
          <w:szCs w:val="24"/>
        </w:rPr>
        <w:t>年电子工程系</w:t>
      </w:r>
      <w:r w:rsidR="00B8546B" w:rsidRPr="005D0837">
        <w:rPr>
          <w:rFonts w:ascii="Times New Roman" w:eastAsia="宋体" w:hAnsi="Times New Roman" w:cs="Times New Roman"/>
          <w:sz w:val="24"/>
          <w:szCs w:val="24"/>
        </w:rPr>
        <w:t>已</w:t>
      </w:r>
      <w:r w:rsidR="00580488" w:rsidRPr="005D0837">
        <w:rPr>
          <w:rFonts w:ascii="Times New Roman" w:eastAsia="宋体" w:hAnsi="Times New Roman" w:cs="Times New Roman"/>
          <w:sz w:val="24"/>
          <w:szCs w:val="24"/>
        </w:rPr>
        <w:t>发表相关</w:t>
      </w:r>
      <w:r w:rsidR="00B8546B" w:rsidRPr="005D0837">
        <w:rPr>
          <w:rFonts w:ascii="Times New Roman" w:eastAsia="宋体" w:hAnsi="Times New Roman" w:cs="Times New Roman"/>
          <w:sz w:val="24"/>
          <w:szCs w:val="24"/>
        </w:rPr>
        <w:t>方向</w:t>
      </w:r>
      <w:r w:rsidR="00B8546B" w:rsidRPr="005D0837">
        <w:rPr>
          <w:rFonts w:ascii="Times New Roman" w:eastAsia="宋体" w:hAnsi="Times New Roman" w:cs="Times New Roman"/>
          <w:sz w:val="24"/>
          <w:szCs w:val="24"/>
        </w:rPr>
        <w:t>SCI</w:t>
      </w:r>
      <w:r w:rsidR="00B8546B" w:rsidRPr="005D0837">
        <w:rPr>
          <w:rFonts w:ascii="Times New Roman" w:eastAsia="宋体" w:hAnsi="Times New Roman" w:cs="Times New Roman"/>
          <w:sz w:val="24"/>
          <w:szCs w:val="24"/>
        </w:rPr>
        <w:t>论文两篇，申请发明专利一项。</w:t>
      </w:r>
    </w:p>
    <w:p w14:paraId="1AD3F89F" w14:textId="53E07147" w:rsidR="00341C86" w:rsidRPr="00341C86" w:rsidRDefault="00B8546B" w:rsidP="00341C86">
      <w:pPr>
        <w:spacing w:line="360" w:lineRule="auto"/>
        <w:ind w:firstLineChars="200" w:firstLine="480"/>
        <w:rPr>
          <w:rFonts w:ascii="Times New Roman" w:eastAsia="宋体" w:hAnsi="Times New Roman" w:cs="Times New Roman"/>
          <w:sz w:val="24"/>
          <w:szCs w:val="24"/>
        </w:rPr>
      </w:pPr>
      <w:r w:rsidRPr="005D0837">
        <w:rPr>
          <w:rFonts w:ascii="Times New Roman" w:eastAsia="宋体" w:hAnsi="Times New Roman" w:cs="Times New Roman"/>
          <w:sz w:val="24"/>
          <w:szCs w:val="24"/>
        </w:rPr>
        <w:t>目前，实验室现有设备主要用于传感器的</w:t>
      </w:r>
      <w:r w:rsidR="005D0837" w:rsidRPr="005D0837">
        <w:rPr>
          <w:rFonts w:ascii="Times New Roman" w:eastAsia="宋体" w:hAnsi="Times New Roman" w:cs="Times New Roman"/>
          <w:sz w:val="24"/>
          <w:szCs w:val="24"/>
        </w:rPr>
        <w:t>性能</w:t>
      </w:r>
      <w:r w:rsidRPr="005D0837">
        <w:rPr>
          <w:rFonts w:ascii="Times New Roman" w:eastAsia="宋体" w:hAnsi="Times New Roman" w:cs="Times New Roman"/>
          <w:sz w:val="24"/>
          <w:szCs w:val="24"/>
        </w:rPr>
        <w:t>测试，</w:t>
      </w:r>
      <w:r w:rsidR="005D0837" w:rsidRPr="005D0837">
        <w:rPr>
          <w:rFonts w:ascii="Times New Roman" w:eastAsia="宋体" w:hAnsi="Times New Roman" w:cs="Times New Roman"/>
          <w:sz w:val="24"/>
          <w:szCs w:val="24"/>
        </w:rPr>
        <w:t>更多的是从事传感器前端工作，根据实验结果而分析传感器性能，使其性能最优化。但这</w:t>
      </w:r>
      <w:r w:rsidRPr="005D0837">
        <w:rPr>
          <w:rFonts w:ascii="Times New Roman" w:eastAsia="宋体" w:hAnsi="Times New Roman" w:cs="Times New Roman"/>
          <w:sz w:val="24"/>
          <w:szCs w:val="24"/>
        </w:rPr>
        <w:t>缺少对实验结果</w:t>
      </w:r>
      <w:r w:rsidR="005D0837" w:rsidRPr="005D0837">
        <w:rPr>
          <w:rFonts w:ascii="Times New Roman" w:eastAsia="宋体" w:hAnsi="Times New Roman" w:cs="Times New Roman"/>
          <w:sz w:val="24"/>
          <w:szCs w:val="24"/>
        </w:rPr>
        <w:t>进一步深度挖掘</w:t>
      </w:r>
      <w:r w:rsidRPr="005D0837">
        <w:rPr>
          <w:rFonts w:ascii="Times New Roman" w:eastAsia="宋体" w:hAnsi="Times New Roman" w:cs="Times New Roman"/>
          <w:sz w:val="24"/>
          <w:szCs w:val="24"/>
        </w:rPr>
        <w:t>，特别是对传感器内部反应机理</w:t>
      </w:r>
      <w:r w:rsidR="005D0837" w:rsidRPr="005D0837">
        <w:rPr>
          <w:rFonts w:ascii="Times New Roman" w:eastAsia="宋体" w:hAnsi="Times New Roman" w:cs="Times New Roman"/>
          <w:sz w:val="24"/>
          <w:szCs w:val="24"/>
        </w:rPr>
        <w:t>的揭示</w:t>
      </w:r>
      <w:r w:rsidRPr="005D0837">
        <w:rPr>
          <w:rFonts w:ascii="Times New Roman" w:eastAsia="宋体" w:hAnsi="Times New Roman" w:cs="Times New Roman"/>
          <w:sz w:val="24"/>
          <w:szCs w:val="24"/>
        </w:rPr>
        <w:t>。</w:t>
      </w:r>
      <w:r w:rsidR="005D0837" w:rsidRPr="005D0837">
        <w:rPr>
          <w:rFonts w:ascii="Times New Roman" w:eastAsia="宋体" w:hAnsi="Times New Roman" w:cs="Times New Roman"/>
          <w:sz w:val="24"/>
          <w:szCs w:val="24"/>
        </w:rPr>
        <w:t>因此，</w:t>
      </w:r>
      <w:r w:rsidR="005D0837" w:rsidRPr="005D0837">
        <w:rPr>
          <w:rFonts w:ascii="Times New Roman" w:eastAsia="宋体" w:hAnsi="Times New Roman" w:cs="Times New Roman"/>
          <w:sz w:val="24"/>
          <w:szCs w:val="24"/>
        </w:rPr>
        <w:t>2023</w:t>
      </w:r>
      <w:r w:rsidR="005D0837" w:rsidRPr="005D0837">
        <w:rPr>
          <w:rFonts w:ascii="Times New Roman" w:eastAsia="宋体" w:hAnsi="Times New Roman" w:cs="Times New Roman"/>
          <w:sz w:val="24"/>
          <w:szCs w:val="24"/>
        </w:rPr>
        <w:t>年拟重点采购</w:t>
      </w:r>
      <w:r w:rsidR="005D0837" w:rsidRPr="005D0837">
        <w:rPr>
          <w:rFonts w:ascii="Times New Roman" w:eastAsia="宋体" w:hAnsi="Times New Roman" w:cs="Times New Roman"/>
          <w:sz w:val="24"/>
          <w:szCs w:val="24"/>
        </w:rPr>
        <w:t>DS-PAW</w:t>
      </w:r>
      <w:r w:rsidR="005D0837" w:rsidRPr="005D0837">
        <w:rPr>
          <w:rFonts w:ascii="Times New Roman" w:eastAsia="宋体" w:hAnsi="Times New Roman" w:cs="Times New Roman"/>
          <w:sz w:val="24"/>
          <w:szCs w:val="24"/>
        </w:rPr>
        <w:t>软件及工作站</w:t>
      </w:r>
      <w:r w:rsidR="00F421FF">
        <w:rPr>
          <w:rFonts w:ascii="Times New Roman" w:eastAsia="宋体" w:hAnsi="Times New Roman" w:cs="Times New Roman" w:hint="eastAsia"/>
          <w:sz w:val="24"/>
          <w:szCs w:val="24"/>
        </w:rPr>
        <w:t>等</w:t>
      </w:r>
      <w:r w:rsidR="005D0837" w:rsidRPr="005D0837">
        <w:rPr>
          <w:rFonts w:ascii="Times New Roman" w:eastAsia="宋体" w:hAnsi="Times New Roman" w:cs="Times New Roman"/>
          <w:sz w:val="24"/>
          <w:szCs w:val="24"/>
        </w:rPr>
        <w:t>，用于传感器内部反应机理的仿真计算。</w:t>
      </w:r>
    </w:p>
    <w:p w14:paraId="48AFC975" w14:textId="3B13E203" w:rsidR="00961320" w:rsidRDefault="005D0837" w:rsidP="005D0837">
      <w:pPr>
        <w:pStyle w:val="a3"/>
        <w:numPr>
          <w:ilvl w:val="0"/>
          <w:numId w:val="2"/>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拟采购的科研设备需求分析</w:t>
      </w:r>
    </w:p>
    <w:p w14:paraId="16B77B42" w14:textId="7B3EA1C3" w:rsidR="005D0837" w:rsidRDefault="005D0837" w:rsidP="005D0837">
      <w:pPr>
        <w:spacing w:line="360" w:lineRule="auto"/>
        <w:ind w:firstLineChars="200" w:firstLine="480"/>
        <w:rPr>
          <w:rFonts w:ascii="Times New Roman" w:eastAsia="宋体" w:hAnsi="Times New Roman" w:cs="Times New Roman"/>
          <w:sz w:val="24"/>
          <w:szCs w:val="24"/>
        </w:rPr>
      </w:pPr>
      <w:r w:rsidRPr="005D0837">
        <w:rPr>
          <w:rFonts w:ascii="Times New Roman" w:eastAsia="宋体" w:hAnsi="Times New Roman" w:cs="Times New Roman" w:hint="eastAsia"/>
          <w:sz w:val="24"/>
          <w:szCs w:val="24"/>
        </w:rPr>
        <w:t>2</w:t>
      </w:r>
      <w:r w:rsidRPr="005D0837">
        <w:rPr>
          <w:rFonts w:ascii="Times New Roman" w:eastAsia="宋体" w:hAnsi="Times New Roman" w:cs="Times New Roman"/>
          <w:sz w:val="24"/>
          <w:szCs w:val="24"/>
        </w:rPr>
        <w:t>023</w:t>
      </w:r>
      <w:r w:rsidRPr="005D0837">
        <w:rPr>
          <w:rFonts w:ascii="Times New Roman" w:eastAsia="宋体" w:hAnsi="Times New Roman" w:cs="Times New Roman" w:hint="eastAsia"/>
          <w:sz w:val="24"/>
          <w:szCs w:val="24"/>
        </w:rPr>
        <w:t>年拟</w:t>
      </w:r>
      <w:r>
        <w:rPr>
          <w:rFonts w:ascii="Times New Roman" w:eastAsia="宋体" w:hAnsi="Times New Roman" w:cs="Times New Roman" w:hint="eastAsia"/>
          <w:sz w:val="24"/>
          <w:szCs w:val="24"/>
        </w:rPr>
        <w:t>采购</w:t>
      </w:r>
      <w:r w:rsidRPr="005D0837">
        <w:rPr>
          <w:rFonts w:ascii="Times New Roman" w:eastAsia="宋体" w:hAnsi="Times New Roman" w:cs="Times New Roman" w:hint="eastAsia"/>
          <w:sz w:val="24"/>
          <w:szCs w:val="24"/>
        </w:rPr>
        <w:t>立式</w:t>
      </w:r>
      <w:r w:rsidRPr="005D0837">
        <w:rPr>
          <w:rFonts w:ascii="Times New Roman" w:eastAsia="宋体" w:hAnsi="Times New Roman" w:cs="Times New Roman" w:hint="eastAsia"/>
          <w:sz w:val="24"/>
          <w:szCs w:val="24"/>
        </w:rPr>
        <w:t>CVD</w:t>
      </w:r>
      <w:r w:rsidRPr="005D0837">
        <w:rPr>
          <w:rFonts w:ascii="Times New Roman" w:eastAsia="宋体" w:hAnsi="Times New Roman" w:cs="Times New Roman" w:hint="eastAsia"/>
          <w:sz w:val="24"/>
          <w:szCs w:val="24"/>
        </w:rPr>
        <w:t>管式炉</w:t>
      </w:r>
      <w:r>
        <w:rPr>
          <w:rFonts w:ascii="Times New Roman" w:eastAsia="宋体" w:hAnsi="Times New Roman" w:cs="Times New Roman" w:hint="eastAsia"/>
          <w:sz w:val="24"/>
          <w:szCs w:val="24"/>
        </w:rPr>
        <w:t>一台、</w:t>
      </w:r>
      <w:r w:rsidRPr="005D0837">
        <w:rPr>
          <w:rFonts w:ascii="Times New Roman" w:eastAsia="宋体" w:hAnsi="Times New Roman" w:cs="Times New Roman" w:hint="eastAsia"/>
          <w:sz w:val="24"/>
          <w:szCs w:val="24"/>
        </w:rPr>
        <w:t>第一性原理软件</w:t>
      </w:r>
      <w:r>
        <w:rPr>
          <w:rFonts w:ascii="Times New Roman" w:eastAsia="宋体" w:hAnsi="Times New Roman" w:cs="Times New Roman" w:hint="eastAsia"/>
          <w:sz w:val="24"/>
          <w:szCs w:val="24"/>
        </w:rPr>
        <w:t>一套和</w:t>
      </w:r>
      <w:r w:rsidRPr="005D0837">
        <w:rPr>
          <w:rFonts w:ascii="Times New Roman" w:eastAsia="宋体" w:hAnsi="Times New Roman" w:cs="Times New Roman" w:hint="eastAsia"/>
          <w:sz w:val="24"/>
          <w:szCs w:val="24"/>
        </w:rPr>
        <w:t>工作站</w:t>
      </w:r>
      <w:r>
        <w:rPr>
          <w:rFonts w:ascii="Times New Roman" w:eastAsia="宋体" w:hAnsi="Times New Roman" w:cs="Times New Roman" w:hint="eastAsia"/>
          <w:sz w:val="24"/>
          <w:szCs w:val="24"/>
        </w:rPr>
        <w:t>三台。现对拟采购的设备需求分析如下：</w:t>
      </w:r>
    </w:p>
    <w:p w14:paraId="0A915F32" w14:textId="73492E88" w:rsidR="00833BEC" w:rsidRDefault="00833BEC" w:rsidP="00016B61">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bookmarkStart w:id="0" w:name="_Hlk149816965"/>
      <w:r w:rsidRPr="00833BEC">
        <w:rPr>
          <w:rFonts w:ascii="Times New Roman" w:eastAsia="宋体" w:hAnsi="Times New Roman" w:cs="Times New Roman" w:hint="eastAsia"/>
          <w:sz w:val="24"/>
          <w:szCs w:val="24"/>
        </w:rPr>
        <w:t>立式</w:t>
      </w:r>
      <w:r w:rsidRPr="00833BEC">
        <w:rPr>
          <w:rFonts w:ascii="Times New Roman" w:eastAsia="宋体" w:hAnsi="Times New Roman" w:cs="Times New Roman" w:hint="eastAsia"/>
          <w:sz w:val="24"/>
          <w:szCs w:val="24"/>
        </w:rPr>
        <w:t>CVD</w:t>
      </w:r>
      <w:r w:rsidRPr="00833BEC">
        <w:rPr>
          <w:rFonts w:ascii="Times New Roman" w:eastAsia="宋体" w:hAnsi="Times New Roman" w:cs="Times New Roman" w:hint="eastAsia"/>
          <w:sz w:val="24"/>
          <w:szCs w:val="24"/>
        </w:rPr>
        <w:t>管式炉</w:t>
      </w:r>
    </w:p>
    <w:bookmarkEnd w:id="0"/>
    <w:p w14:paraId="2A8883CC" w14:textId="7FF4F060" w:rsidR="00833BEC" w:rsidRPr="00833BEC" w:rsidRDefault="00833BEC" w:rsidP="00343E0A">
      <w:pPr>
        <w:spacing w:line="360" w:lineRule="auto"/>
        <w:ind w:firstLineChars="200" w:firstLine="480"/>
        <w:rPr>
          <w:rFonts w:ascii="Times New Roman" w:eastAsia="宋体" w:hAnsi="Times New Roman" w:cs="Times New Roman"/>
          <w:sz w:val="24"/>
          <w:szCs w:val="24"/>
        </w:rPr>
      </w:pPr>
      <w:r w:rsidRPr="00833BEC">
        <w:rPr>
          <w:rFonts w:ascii="Times New Roman" w:eastAsia="宋体" w:hAnsi="Times New Roman" w:cs="Times New Roman" w:hint="eastAsia"/>
          <w:sz w:val="24"/>
          <w:szCs w:val="24"/>
        </w:rPr>
        <w:t>立式</w:t>
      </w:r>
      <w:r w:rsidRPr="00833BEC">
        <w:rPr>
          <w:rFonts w:ascii="Times New Roman" w:eastAsia="宋体" w:hAnsi="Times New Roman" w:cs="Times New Roman" w:hint="eastAsia"/>
          <w:sz w:val="24"/>
          <w:szCs w:val="24"/>
        </w:rPr>
        <w:t>CVD</w:t>
      </w:r>
      <w:r w:rsidRPr="00833BEC">
        <w:rPr>
          <w:rFonts w:ascii="Times New Roman" w:eastAsia="宋体" w:hAnsi="Times New Roman" w:cs="Times New Roman" w:hint="eastAsia"/>
          <w:sz w:val="24"/>
          <w:szCs w:val="24"/>
        </w:rPr>
        <w:t>管式炉作为雾化辅助化学气相沉积（</w:t>
      </w:r>
      <w:r w:rsidRPr="00833BEC">
        <w:rPr>
          <w:rFonts w:ascii="Times New Roman" w:eastAsia="宋体" w:hAnsi="Times New Roman" w:cs="Times New Roman"/>
          <w:sz w:val="24"/>
          <w:szCs w:val="24"/>
        </w:rPr>
        <w:t>Mist-CVD</w:t>
      </w:r>
      <w:r w:rsidRPr="00833BEC">
        <w:rPr>
          <w:rFonts w:ascii="Times New Roman" w:eastAsia="宋体" w:hAnsi="Times New Roman" w:cs="Times New Roman" w:hint="eastAsia"/>
          <w:sz w:val="24"/>
          <w:szCs w:val="24"/>
        </w:rPr>
        <w:t>）技术的主体设备。主要承担超宽禁带半导体材料氧化镓（</w:t>
      </w:r>
      <w:r w:rsidRPr="00833BEC">
        <w:rPr>
          <w:rFonts w:ascii="Times New Roman" w:eastAsia="宋体" w:hAnsi="Times New Roman" w:cs="Times New Roman"/>
          <w:sz w:val="24"/>
          <w:szCs w:val="24"/>
        </w:rPr>
        <w:t>Ga</w:t>
      </w:r>
      <w:r w:rsidRPr="00833BEC">
        <w:rPr>
          <w:rFonts w:ascii="Times New Roman" w:eastAsia="宋体" w:hAnsi="Times New Roman" w:cs="Times New Roman"/>
          <w:sz w:val="24"/>
          <w:szCs w:val="24"/>
          <w:vertAlign w:val="subscript"/>
        </w:rPr>
        <w:t>2</w:t>
      </w:r>
      <w:r w:rsidRPr="00833BEC">
        <w:rPr>
          <w:rFonts w:ascii="Times New Roman" w:eastAsia="宋体" w:hAnsi="Times New Roman" w:cs="Times New Roman"/>
          <w:sz w:val="24"/>
          <w:szCs w:val="24"/>
        </w:rPr>
        <w:t>O</w:t>
      </w:r>
      <w:r w:rsidRPr="00833BEC">
        <w:rPr>
          <w:rFonts w:ascii="Times New Roman" w:eastAsia="宋体" w:hAnsi="Times New Roman" w:cs="Times New Roman"/>
          <w:sz w:val="24"/>
          <w:szCs w:val="24"/>
          <w:vertAlign w:val="subscript"/>
        </w:rPr>
        <w:t>3</w:t>
      </w:r>
      <w:r w:rsidRPr="00833BEC">
        <w:rPr>
          <w:rFonts w:ascii="Times New Roman" w:eastAsia="宋体" w:hAnsi="Times New Roman" w:cs="Times New Roman" w:hint="eastAsia"/>
          <w:sz w:val="24"/>
          <w:szCs w:val="24"/>
        </w:rPr>
        <w:t>）材料的外延工作</w:t>
      </w:r>
      <w:r w:rsidR="00343E0A">
        <w:rPr>
          <w:rFonts w:ascii="Times New Roman" w:eastAsia="宋体" w:hAnsi="Times New Roman" w:cs="Times New Roman" w:hint="eastAsia"/>
          <w:sz w:val="24"/>
          <w:szCs w:val="24"/>
        </w:rPr>
        <w:t>。</w:t>
      </w:r>
      <w:r w:rsidRPr="00833BEC">
        <w:rPr>
          <w:rFonts w:ascii="Times New Roman" w:eastAsia="宋体" w:hAnsi="Times New Roman" w:cs="Times New Roman" w:hint="eastAsia"/>
          <w:sz w:val="24"/>
          <w:szCs w:val="24"/>
        </w:rPr>
        <w:t>超宽禁带氧化镓半导体是发展功率电子器件的新一代战略性先进电子材料，在信息、能源、国防等领域具有迫切应用需求，对实现“双碳”目标，提升国家综合实力和保障国家安全具有重要战略意义，正成为当前世界各国竞争的科学技术制高点之一。通过使用</w:t>
      </w:r>
      <w:r w:rsidRPr="00833BEC">
        <w:rPr>
          <w:rFonts w:ascii="Times New Roman" w:eastAsia="宋体" w:hAnsi="Times New Roman" w:cs="Times New Roman"/>
          <w:sz w:val="24"/>
          <w:szCs w:val="24"/>
        </w:rPr>
        <w:t>Mist-CVD</w:t>
      </w:r>
      <w:r w:rsidRPr="00833BEC">
        <w:rPr>
          <w:rFonts w:ascii="Times New Roman" w:eastAsia="宋体" w:hAnsi="Times New Roman" w:cs="Times New Roman" w:hint="eastAsia"/>
          <w:sz w:val="24"/>
          <w:szCs w:val="24"/>
        </w:rPr>
        <w:t>技术，国际及国内都在</w:t>
      </w:r>
      <w:r w:rsidRPr="00833BEC">
        <w:rPr>
          <w:rFonts w:ascii="Times New Roman" w:eastAsia="宋体" w:hAnsi="Times New Roman" w:cs="Times New Roman"/>
          <w:sz w:val="24"/>
          <w:szCs w:val="24"/>
        </w:rPr>
        <w:t>Ga</w:t>
      </w:r>
      <w:r w:rsidRPr="00833BEC">
        <w:rPr>
          <w:rFonts w:ascii="Times New Roman" w:eastAsia="宋体" w:hAnsi="Times New Roman" w:cs="Times New Roman"/>
          <w:sz w:val="24"/>
          <w:szCs w:val="24"/>
          <w:vertAlign w:val="subscript"/>
        </w:rPr>
        <w:t>2</w:t>
      </w:r>
      <w:r w:rsidRPr="00833BEC">
        <w:rPr>
          <w:rFonts w:ascii="Times New Roman" w:eastAsia="宋体" w:hAnsi="Times New Roman" w:cs="Times New Roman"/>
          <w:sz w:val="24"/>
          <w:szCs w:val="24"/>
        </w:rPr>
        <w:t>O</w:t>
      </w:r>
      <w:r w:rsidRPr="00833BEC">
        <w:rPr>
          <w:rFonts w:ascii="Times New Roman" w:eastAsia="宋体" w:hAnsi="Times New Roman" w:cs="Times New Roman"/>
          <w:sz w:val="24"/>
          <w:szCs w:val="24"/>
          <w:vertAlign w:val="subscript"/>
        </w:rPr>
        <w:t>3</w:t>
      </w:r>
      <w:r w:rsidRPr="00833BEC">
        <w:rPr>
          <w:rFonts w:ascii="Times New Roman" w:eastAsia="宋体" w:hAnsi="Times New Roman" w:cs="Times New Roman" w:hint="eastAsia"/>
          <w:sz w:val="24"/>
          <w:szCs w:val="24"/>
        </w:rPr>
        <w:t>的外延、掺杂、光电器件、功率器件制备等多个方面取得众多突破性进展。</w:t>
      </w:r>
      <w:r w:rsidRPr="00833BEC">
        <w:rPr>
          <w:rFonts w:ascii="Times New Roman" w:eastAsia="宋体" w:hAnsi="Times New Roman" w:cs="Times New Roman"/>
          <w:sz w:val="24"/>
          <w:szCs w:val="24"/>
        </w:rPr>
        <w:t>Mist-CVD</w:t>
      </w:r>
      <w:r w:rsidRPr="00833BEC">
        <w:rPr>
          <w:rFonts w:ascii="Times New Roman" w:eastAsia="宋体" w:hAnsi="Times New Roman" w:cs="Times New Roman" w:hint="eastAsia"/>
          <w:sz w:val="24"/>
          <w:szCs w:val="24"/>
        </w:rPr>
        <w:t>技术具有设备简单易改装、低成本、外延生长速度快等多种优势，是一种较为廉价的，适合大规模推广使用的晶圆级材料外延的技术。</w:t>
      </w:r>
    </w:p>
    <w:p w14:paraId="523502CC" w14:textId="0AECD4D5" w:rsidR="00833BEC" w:rsidRPr="00833BEC" w:rsidRDefault="00343E0A" w:rsidP="00833BE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学院引进的青年博士中，有多位从事</w:t>
      </w:r>
      <w:r w:rsidRPr="00343E0A">
        <w:rPr>
          <w:rFonts w:ascii="Times New Roman" w:eastAsia="宋体" w:hAnsi="Times New Roman" w:cs="Times New Roman"/>
          <w:sz w:val="24"/>
          <w:szCs w:val="24"/>
        </w:rPr>
        <w:t>宽禁带半导体材料与器件</w:t>
      </w:r>
      <w:r>
        <w:rPr>
          <w:rFonts w:ascii="Times New Roman" w:eastAsia="宋体" w:hAnsi="Times New Roman" w:cs="Times New Roman" w:hint="eastAsia"/>
          <w:sz w:val="24"/>
          <w:szCs w:val="24"/>
        </w:rPr>
        <w:t>相关研究工作，</w:t>
      </w:r>
      <w:r w:rsidR="00833BEC" w:rsidRPr="00833BEC">
        <w:rPr>
          <w:rFonts w:ascii="Times New Roman" w:eastAsia="宋体" w:hAnsi="Times New Roman" w:cs="Times New Roman" w:hint="eastAsia"/>
          <w:sz w:val="24"/>
          <w:szCs w:val="24"/>
        </w:rPr>
        <w:t>此次申请的高温立式管式炉如图</w:t>
      </w:r>
      <w:r w:rsidR="00833BEC" w:rsidRPr="00833BEC">
        <w:rPr>
          <w:rFonts w:ascii="Times New Roman" w:eastAsia="宋体" w:hAnsi="Times New Roman" w:cs="Times New Roman" w:hint="eastAsia"/>
          <w:sz w:val="24"/>
          <w:szCs w:val="24"/>
        </w:rPr>
        <w:t>1</w:t>
      </w:r>
      <w:r w:rsidR="00833BEC" w:rsidRPr="00833BEC">
        <w:rPr>
          <w:rFonts w:ascii="Times New Roman" w:eastAsia="宋体" w:hAnsi="Times New Roman" w:cs="Times New Roman" w:hint="eastAsia"/>
          <w:sz w:val="24"/>
          <w:szCs w:val="24"/>
        </w:rPr>
        <w:t>所示，</w:t>
      </w:r>
      <w:r>
        <w:rPr>
          <w:rFonts w:ascii="Times New Roman" w:eastAsia="宋体" w:hAnsi="Times New Roman" w:cs="Times New Roman" w:hint="eastAsia"/>
          <w:sz w:val="24"/>
          <w:szCs w:val="24"/>
        </w:rPr>
        <w:t>是</w:t>
      </w:r>
      <w:r w:rsidRPr="00343E0A">
        <w:rPr>
          <w:rFonts w:ascii="Times New Roman" w:eastAsia="宋体" w:hAnsi="Times New Roman" w:cs="Times New Roman"/>
          <w:sz w:val="24"/>
          <w:szCs w:val="24"/>
        </w:rPr>
        <w:t>宽禁带半导体材料</w:t>
      </w:r>
      <w:r>
        <w:rPr>
          <w:rFonts w:ascii="Times New Roman" w:eastAsia="宋体" w:hAnsi="Times New Roman" w:cs="Times New Roman" w:hint="eastAsia"/>
          <w:sz w:val="24"/>
          <w:szCs w:val="24"/>
        </w:rPr>
        <w:t>生长的重要设备，也是几位青年博士需要</w:t>
      </w:r>
      <w:r w:rsidR="00833BEC" w:rsidRPr="00833BEC">
        <w:rPr>
          <w:rFonts w:ascii="Times New Roman" w:eastAsia="宋体" w:hAnsi="Times New Roman" w:cs="Times New Roman" w:hint="eastAsia"/>
          <w:sz w:val="24"/>
          <w:szCs w:val="24"/>
        </w:rPr>
        <w:t>长期使用</w:t>
      </w:r>
      <w:r>
        <w:rPr>
          <w:rFonts w:ascii="Times New Roman" w:eastAsia="宋体" w:hAnsi="Times New Roman" w:cs="Times New Roman" w:hint="eastAsia"/>
          <w:sz w:val="24"/>
          <w:szCs w:val="24"/>
        </w:rPr>
        <w:t>的科研设备之一</w:t>
      </w:r>
      <w:r w:rsidR="00833BEC" w:rsidRPr="00833BEC">
        <w:rPr>
          <w:rFonts w:ascii="Times New Roman" w:eastAsia="宋体" w:hAnsi="Times New Roman" w:cs="Times New Roman" w:hint="eastAsia"/>
          <w:sz w:val="24"/>
          <w:szCs w:val="24"/>
        </w:rPr>
        <w:t>。</w:t>
      </w:r>
      <w:r w:rsidRPr="00343E0A">
        <w:rPr>
          <w:rFonts w:ascii="Times New Roman" w:eastAsia="宋体" w:hAnsi="Times New Roman" w:cs="Times New Roman" w:hint="eastAsia"/>
          <w:sz w:val="24"/>
          <w:szCs w:val="24"/>
        </w:rPr>
        <w:t>通过</w:t>
      </w:r>
      <w:r w:rsidRPr="00343E0A">
        <w:rPr>
          <w:rFonts w:ascii="Times New Roman" w:eastAsia="宋体" w:hAnsi="Times New Roman" w:cs="Times New Roman"/>
          <w:sz w:val="24"/>
          <w:szCs w:val="24"/>
        </w:rPr>
        <w:t>Mist-CVD</w:t>
      </w:r>
      <w:r w:rsidRPr="00343E0A">
        <w:rPr>
          <w:rFonts w:ascii="Times New Roman" w:eastAsia="宋体" w:hAnsi="Times New Roman" w:cs="Times New Roman" w:hint="eastAsia"/>
          <w:sz w:val="24"/>
          <w:szCs w:val="24"/>
        </w:rPr>
        <w:t>技术可制备多种半导体材料的外延薄膜及低维量子结构，有助于开展材料表征、能带工程、器件制备等多项科研工作。</w:t>
      </w:r>
    </w:p>
    <w:p w14:paraId="5A2D2079" w14:textId="5ADF282F" w:rsidR="005D0837" w:rsidRDefault="00343E0A" w:rsidP="00343E0A">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14:anchorId="0DC102E0" wp14:editId="7B1E7799">
            <wp:extent cx="4651375" cy="1901825"/>
            <wp:effectExtent l="0" t="0" r="0" b="3175"/>
            <wp:docPr id="1399393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1375" cy="1901825"/>
                    </a:xfrm>
                    <a:prstGeom prst="rect">
                      <a:avLst/>
                    </a:prstGeom>
                    <a:noFill/>
                  </pic:spPr>
                </pic:pic>
              </a:graphicData>
            </a:graphic>
          </wp:inline>
        </w:drawing>
      </w:r>
    </w:p>
    <w:p w14:paraId="64F51334" w14:textId="77777777" w:rsidR="00343E0A" w:rsidRPr="00343E0A" w:rsidRDefault="00343E0A" w:rsidP="00343E0A">
      <w:pPr>
        <w:spacing w:line="360" w:lineRule="auto"/>
        <w:jc w:val="center"/>
        <w:rPr>
          <w:rFonts w:ascii="Times New Roman" w:eastAsia="宋体" w:hAnsi="Times New Roman" w:cs="Times New Roman"/>
          <w:sz w:val="24"/>
          <w:szCs w:val="24"/>
        </w:rPr>
      </w:pPr>
      <w:r w:rsidRPr="00343E0A">
        <w:rPr>
          <w:rFonts w:ascii="Times New Roman" w:eastAsia="宋体" w:hAnsi="Times New Roman" w:cs="Times New Roman" w:hint="eastAsia"/>
          <w:sz w:val="24"/>
          <w:szCs w:val="24"/>
        </w:rPr>
        <w:t>图</w:t>
      </w:r>
      <w:r w:rsidRPr="00343E0A">
        <w:rPr>
          <w:rFonts w:ascii="Times New Roman" w:eastAsia="宋体" w:hAnsi="Times New Roman" w:cs="Times New Roman" w:hint="eastAsia"/>
          <w:sz w:val="24"/>
          <w:szCs w:val="24"/>
        </w:rPr>
        <w:t>1</w:t>
      </w:r>
      <w:r w:rsidRPr="00343E0A">
        <w:rPr>
          <w:rFonts w:ascii="Times New Roman" w:eastAsia="宋体" w:hAnsi="Times New Roman" w:cs="Times New Roman"/>
          <w:sz w:val="24"/>
          <w:szCs w:val="24"/>
        </w:rPr>
        <w:t xml:space="preserve"> </w:t>
      </w:r>
      <w:r w:rsidRPr="00343E0A">
        <w:rPr>
          <w:rFonts w:ascii="Times New Roman" w:eastAsia="宋体" w:hAnsi="Times New Roman" w:cs="Times New Roman" w:hint="eastAsia"/>
          <w:sz w:val="24"/>
          <w:szCs w:val="24"/>
        </w:rPr>
        <w:t>高温立式管式炉为主体的</w:t>
      </w:r>
      <w:r w:rsidRPr="00343E0A">
        <w:rPr>
          <w:rFonts w:ascii="Times New Roman" w:eastAsia="宋体" w:hAnsi="Times New Roman" w:cs="Times New Roman"/>
          <w:sz w:val="24"/>
          <w:szCs w:val="24"/>
        </w:rPr>
        <w:t>Mist-CVD</w:t>
      </w:r>
      <w:r w:rsidRPr="00343E0A">
        <w:rPr>
          <w:rFonts w:ascii="Times New Roman" w:eastAsia="宋体" w:hAnsi="Times New Roman" w:cs="Times New Roman" w:hint="eastAsia"/>
          <w:sz w:val="24"/>
          <w:szCs w:val="24"/>
        </w:rPr>
        <w:t>设备及其机构示意图</w:t>
      </w:r>
    </w:p>
    <w:p w14:paraId="70434912" w14:textId="1DFE4A44" w:rsidR="00016B61" w:rsidRPr="00016B61" w:rsidRDefault="00016B61" w:rsidP="00016B61">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016B61">
        <w:rPr>
          <w:rFonts w:ascii="Times New Roman" w:eastAsia="宋体" w:hAnsi="Times New Roman" w:cs="Times New Roman"/>
          <w:sz w:val="24"/>
          <w:szCs w:val="24"/>
        </w:rPr>
        <w:t>DS-PAW</w:t>
      </w:r>
      <w:r w:rsidRPr="00016B61">
        <w:rPr>
          <w:rFonts w:ascii="Times New Roman" w:eastAsia="宋体" w:hAnsi="Times New Roman" w:cs="Times New Roman" w:hint="eastAsia"/>
          <w:sz w:val="24"/>
          <w:szCs w:val="24"/>
        </w:rPr>
        <w:t>软件及工作站</w:t>
      </w:r>
    </w:p>
    <w:p w14:paraId="20B0383F" w14:textId="6EC7575E" w:rsidR="00016B61" w:rsidRPr="00016B61" w:rsidRDefault="00016B61" w:rsidP="00016B61">
      <w:pPr>
        <w:spacing w:line="360" w:lineRule="auto"/>
        <w:ind w:firstLineChars="200" w:firstLine="480"/>
        <w:rPr>
          <w:rFonts w:ascii="Times New Roman" w:eastAsia="宋体" w:hAnsi="Times New Roman" w:cs="Times New Roman"/>
          <w:sz w:val="24"/>
          <w:szCs w:val="24"/>
        </w:rPr>
      </w:pPr>
      <w:r w:rsidRPr="00016B61">
        <w:rPr>
          <w:rFonts w:ascii="Times New Roman" w:eastAsia="宋体" w:hAnsi="Times New Roman" w:cs="Times New Roman"/>
          <w:sz w:val="24"/>
          <w:szCs w:val="24"/>
        </w:rPr>
        <w:t>DS-PAW</w:t>
      </w:r>
      <w:r w:rsidRPr="00016B61">
        <w:rPr>
          <w:rFonts w:ascii="Times New Roman" w:eastAsia="宋体" w:hAnsi="Times New Roman" w:cs="Times New Roman"/>
          <w:sz w:val="24"/>
          <w:szCs w:val="24"/>
        </w:rPr>
        <w:t>是</w:t>
      </w:r>
      <w:r w:rsidRPr="00016B61">
        <w:rPr>
          <w:rFonts w:ascii="Times New Roman" w:eastAsia="宋体" w:hAnsi="Times New Roman" w:cs="Times New Roman"/>
          <w:sz w:val="24"/>
          <w:szCs w:val="24"/>
        </w:rPr>
        <w:t>Device Studio</w:t>
      </w:r>
      <w:r w:rsidRPr="00016B61">
        <w:rPr>
          <w:rFonts w:ascii="Times New Roman" w:eastAsia="宋体" w:hAnsi="Times New Roman" w:cs="Times New Roman"/>
          <w:sz w:val="24"/>
          <w:szCs w:val="24"/>
        </w:rPr>
        <w:t>平台下的一款第一性原理平面波计算软件，使用平面波作为基函数组，赝势是使用投影缀加平面波方法构造的。</w:t>
      </w:r>
      <w:r w:rsidRPr="00016B61">
        <w:rPr>
          <w:rFonts w:ascii="Times New Roman" w:eastAsia="宋体" w:hAnsi="Times New Roman" w:cs="Times New Roman"/>
          <w:sz w:val="24"/>
          <w:szCs w:val="24"/>
        </w:rPr>
        <w:t>DS-PAW</w:t>
      </w:r>
      <w:r w:rsidRPr="00016B61">
        <w:rPr>
          <w:rFonts w:ascii="Times New Roman" w:eastAsia="宋体" w:hAnsi="Times New Roman" w:cs="Times New Roman"/>
          <w:sz w:val="24"/>
          <w:szCs w:val="24"/>
        </w:rPr>
        <w:t>功能强大，能够应用于不同场景，例如金属、半导体、绝缘体、表面、磁性、非磁性和锂电等；能够精确预测材料的电子分布；能够进行原子几何结构优化；能够广泛的应用于材料科学领域。</w:t>
      </w:r>
      <w:r w:rsidRPr="00016B61">
        <w:rPr>
          <w:rFonts w:ascii="Times New Roman" w:eastAsia="宋体" w:hAnsi="Times New Roman" w:cs="Times New Roman" w:hint="eastAsia"/>
          <w:sz w:val="24"/>
          <w:szCs w:val="24"/>
        </w:rPr>
        <w:t>并且</w:t>
      </w:r>
      <w:r w:rsidRPr="00016B61">
        <w:rPr>
          <w:rFonts w:ascii="Times New Roman" w:eastAsia="宋体" w:hAnsi="Times New Roman" w:cs="Times New Roman"/>
          <w:sz w:val="24"/>
          <w:szCs w:val="24"/>
        </w:rPr>
        <w:t>DS-PAW</w:t>
      </w:r>
      <w:r w:rsidRPr="00016B61">
        <w:rPr>
          <w:rFonts w:ascii="Times New Roman" w:eastAsia="宋体" w:hAnsi="Times New Roman" w:cs="Times New Roman"/>
          <w:sz w:val="24"/>
          <w:szCs w:val="24"/>
        </w:rPr>
        <w:t>性能稳定，已在</w:t>
      </w:r>
      <w:r w:rsidRPr="00016B61">
        <w:rPr>
          <w:rFonts w:ascii="Times New Roman" w:eastAsia="宋体" w:hAnsi="Times New Roman" w:cs="Times New Roman"/>
          <w:sz w:val="24"/>
          <w:szCs w:val="24"/>
        </w:rPr>
        <w:t>Intel</w:t>
      </w:r>
      <w:r w:rsidRPr="00016B61">
        <w:rPr>
          <w:rFonts w:ascii="Times New Roman" w:eastAsia="宋体" w:hAnsi="Times New Roman" w:cs="Times New Roman"/>
          <w:sz w:val="24"/>
          <w:szCs w:val="24"/>
        </w:rPr>
        <w:t>芯片和国产海光芯片等计算平台上进行了包括各项功能、并行效率在内的百万案例内部测试。</w:t>
      </w:r>
    </w:p>
    <w:p w14:paraId="48570044" w14:textId="5F4F9923" w:rsidR="00016B61" w:rsidRPr="00016B61" w:rsidRDefault="00016B61" w:rsidP="00016B61">
      <w:pPr>
        <w:spacing w:line="360" w:lineRule="auto"/>
        <w:jc w:val="center"/>
        <w:rPr>
          <w:rFonts w:ascii="Times New Roman" w:eastAsia="宋体" w:hAnsi="Times New Roman" w:cs="Times New Roman"/>
          <w:sz w:val="24"/>
          <w:szCs w:val="24"/>
        </w:rPr>
      </w:pPr>
      <w:r w:rsidRPr="00016B61">
        <w:rPr>
          <w:rFonts w:ascii="Times New Roman" w:eastAsia="宋体" w:hAnsi="Times New Roman" w:cs="Times New Roman"/>
          <w:noProof/>
          <w:sz w:val="24"/>
          <w:szCs w:val="24"/>
        </w:rPr>
        <w:drawing>
          <wp:inline distT="0" distB="0" distL="0" distR="0" wp14:anchorId="78831142" wp14:editId="573A0B8F">
            <wp:extent cx="2149985" cy="2242516"/>
            <wp:effectExtent l="0" t="0" r="3175" b="5715"/>
            <wp:docPr id="16370835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83598" name=""/>
                    <pic:cNvPicPr/>
                  </pic:nvPicPr>
                  <pic:blipFill>
                    <a:blip r:embed="rId8"/>
                    <a:stretch>
                      <a:fillRect/>
                    </a:stretch>
                  </pic:blipFill>
                  <pic:spPr>
                    <a:xfrm>
                      <a:off x="0" y="0"/>
                      <a:ext cx="2149985" cy="2242516"/>
                    </a:xfrm>
                    <a:prstGeom prst="rect">
                      <a:avLst/>
                    </a:prstGeom>
                  </pic:spPr>
                </pic:pic>
              </a:graphicData>
            </a:graphic>
          </wp:inline>
        </w:drawing>
      </w:r>
      <w:r>
        <w:rPr>
          <w:rFonts w:ascii="Times New Roman" w:eastAsia="宋体" w:hAnsi="Times New Roman" w:cs="Times New Roman"/>
          <w:sz w:val="24"/>
          <w:szCs w:val="24"/>
        </w:rPr>
        <w:t xml:space="preserve">   </w:t>
      </w:r>
      <w:r w:rsidRPr="00016B61">
        <w:rPr>
          <w:rFonts w:ascii="Times New Roman" w:eastAsia="宋体" w:hAnsi="Times New Roman" w:cs="Times New Roman"/>
          <w:noProof/>
          <w:sz w:val="24"/>
          <w:szCs w:val="24"/>
        </w:rPr>
        <w:drawing>
          <wp:inline distT="0" distB="0" distL="0" distR="0" wp14:anchorId="68DA4D14" wp14:editId="19CBFA32">
            <wp:extent cx="1436952" cy="2237073"/>
            <wp:effectExtent l="0" t="0" r="0" b="0"/>
            <wp:docPr id="10142643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64332" name=""/>
                    <pic:cNvPicPr/>
                  </pic:nvPicPr>
                  <pic:blipFill>
                    <a:blip r:embed="rId9"/>
                    <a:stretch>
                      <a:fillRect/>
                    </a:stretch>
                  </pic:blipFill>
                  <pic:spPr>
                    <a:xfrm>
                      <a:off x="0" y="0"/>
                      <a:ext cx="1436952" cy="2237073"/>
                    </a:xfrm>
                    <a:prstGeom prst="rect">
                      <a:avLst/>
                    </a:prstGeom>
                  </pic:spPr>
                </pic:pic>
              </a:graphicData>
            </a:graphic>
          </wp:inline>
        </w:drawing>
      </w:r>
    </w:p>
    <w:p w14:paraId="4CB20BBE" w14:textId="07440F1E" w:rsidR="00016B61" w:rsidRDefault="00016B61" w:rsidP="00016B61">
      <w:pPr>
        <w:spacing w:line="360" w:lineRule="auto"/>
        <w:jc w:val="center"/>
        <w:rPr>
          <w:rFonts w:ascii="Times New Roman" w:eastAsia="宋体" w:hAnsi="Times New Roman" w:cs="Times New Roman"/>
          <w:sz w:val="24"/>
          <w:szCs w:val="24"/>
        </w:rPr>
      </w:pPr>
      <w:r w:rsidRPr="00016B61">
        <w:rPr>
          <w:rFonts w:ascii="Times New Roman" w:eastAsia="宋体" w:hAnsi="Times New Roman" w:cs="Times New Roman" w:hint="eastAsia"/>
          <w:sz w:val="24"/>
          <w:szCs w:val="24"/>
        </w:rPr>
        <w:t>图</w:t>
      </w:r>
      <w:r>
        <w:rPr>
          <w:rFonts w:ascii="Times New Roman" w:eastAsia="宋体" w:hAnsi="Times New Roman" w:cs="Times New Roman"/>
          <w:sz w:val="24"/>
          <w:szCs w:val="24"/>
        </w:rPr>
        <w:t>2</w:t>
      </w:r>
      <w:r w:rsidRPr="00016B61">
        <w:rPr>
          <w:rFonts w:ascii="Times New Roman" w:eastAsia="宋体" w:hAnsi="Times New Roman" w:cs="Times New Roman"/>
          <w:sz w:val="24"/>
          <w:szCs w:val="24"/>
        </w:rPr>
        <w:t xml:space="preserve"> DS-PAW</w:t>
      </w:r>
      <w:r w:rsidRPr="00016B61">
        <w:rPr>
          <w:rFonts w:ascii="Times New Roman" w:eastAsia="宋体" w:hAnsi="Times New Roman" w:cs="Times New Roman" w:hint="eastAsia"/>
          <w:sz w:val="24"/>
          <w:szCs w:val="24"/>
        </w:rPr>
        <w:t>软件功能图</w:t>
      </w:r>
      <w:r>
        <w:rPr>
          <w:rFonts w:ascii="Times New Roman" w:eastAsia="宋体" w:hAnsi="Times New Roman" w:cs="Times New Roman" w:hint="eastAsia"/>
          <w:sz w:val="24"/>
          <w:szCs w:val="24"/>
        </w:rPr>
        <w:t>及其</w:t>
      </w:r>
      <w:r w:rsidRPr="00016B61">
        <w:rPr>
          <w:rFonts w:ascii="Times New Roman" w:eastAsia="宋体" w:hAnsi="Times New Roman" w:cs="Times New Roman" w:hint="eastAsia"/>
          <w:sz w:val="24"/>
          <w:szCs w:val="24"/>
        </w:rPr>
        <w:t>计算流程</w:t>
      </w:r>
    </w:p>
    <w:p w14:paraId="58EE886F" w14:textId="3AA9F2E0" w:rsidR="00343E0A" w:rsidRDefault="00016B61" w:rsidP="00016B61">
      <w:pPr>
        <w:spacing w:line="360" w:lineRule="auto"/>
        <w:ind w:firstLineChars="200" w:firstLine="480"/>
        <w:rPr>
          <w:rFonts w:ascii="Times New Roman" w:eastAsia="宋体" w:hAnsi="Times New Roman" w:cs="Times New Roman"/>
          <w:sz w:val="24"/>
          <w:szCs w:val="24"/>
        </w:rPr>
      </w:pPr>
      <w:r w:rsidRPr="00016B61">
        <w:rPr>
          <w:rFonts w:ascii="Times New Roman" w:eastAsia="宋体" w:hAnsi="Times New Roman" w:cs="Times New Roman" w:hint="eastAsia"/>
          <w:sz w:val="24"/>
          <w:szCs w:val="24"/>
        </w:rPr>
        <w:t>如图</w:t>
      </w:r>
      <w:r>
        <w:rPr>
          <w:rFonts w:ascii="Times New Roman" w:eastAsia="宋体" w:hAnsi="Times New Roman" w:cs="Times New Roman"/>
          <w:sz w:val="24"/>
          <w:szCs w:val="24"/>
        </w:rPr>
        <w:t>2</w:t>
      </w:r>
      <w:r w:rsidRPr="00016B61">
        <w:rPr>
          <w:rFonts w:ascii="Times New Roman" w:eastAsia="宋体" w:hAnsi="Times New Roman" w:cs="Times New Roman" w:hint="eastAsia"/>
          <w:sz w:val="24"/>
          <w:szCs w:val="24"/>
        </w:rPr>
        <w:t>所示，目前已更新的</w:t>
      </w:r>
      <w:r w:rsidRPr="00016B61">
        <w:rPr>
          <w:rFonts w:ascii="Times New Roman" w:eastAsia="宋体" w:hAnsi="Times New Roman" w:cs="Times New Roman"/>
          <w:sz w:val="24"/>
          <w:szCs w:val="24"/>
        </w:rPr>
        <w:t>版本已实现了结构弛豫、电子结构、力学性质、</w:t>
      </w:r>
      <w:r w:rsidRPr="00016B61">
        <w:rPr>
          <w:rFonts w:ascii="Times New Roman" w:eastAsia="宋体" w:hAnsi="Times New Roman" w:cs="Times New Roman"/>
          <w:sz w:val="24"/>
          <w:szCs w:val="24"/>
        </w:rPr>
        <w:lastRenderedPageBreak/>
        <w:t>磁性计算、过渡态、杂化泛函、范德瓦尔斯修正、光学性质、自旋轨道耦合、声子计算、强关联计算、第一性原理分子动力学等共计</w:t>
      </w:r>
      <w:r w:rsidRPr="00016B61">
        <w:rPr>
          <w:rFonts w:ascii="Times New Roman" w:eastAsia="宋体" w:hAnsi="Times New Roman" w:cs="Times New Roman"/>
          <w:sz w:val="24"/>
          <w:szCs w:val="24"/>
        </w:rPr>
        <w:t>28</w:t>
      </w:r>
      <w:r w:rsidRPr="00016B61">
        <w:rPr>
          <w:rFonts w:ascii="Times New Roman" w:eastAsia="宋体" w:hAnsi="Times New Roman" w:cs="Times New Roman"/>
          <w:sz w:val="24"/>
          <w:szCs w:val="24"/>
        </w:rPr>
        <w:t>个计算功能</w:t>
      </w:r>
      <w:r w:rsidRPr="00016B61">
        <w:rPr>
          <w:rFonts w:ascii="Times New Roman" w:eastAsia="宋体" w:hAnsi="Times New Roman" w:cs="Times New Roman" w:hint="eastAsia"/>
          <w:sz w:val="24"/>
          <w:szCs w:val="24"/>
        </w:rPr>
        <w:t>。计算功能可以比拟</w:t>
      </w:r>
      <w:r w:rsidRPr="00016B61">
        <w:rPr>
          <w:rFonts w:ascii="Times New Roman" w:eastAsia="宋体" w:hAnsi="Times New Roman" w:cs="Times New Roman" w:hint="eastAsia"/>
          <w:sz w:val="24"/>
          <w:szCs w:val="24"/>
        </w:rPr>
        <w:t>C</w:t>
      </w:r>
      <w:r w:rsidRPr="00016B61">
        <w:rPr>
          <w:rFonts w:ascii="Times New Roman" w:eastAsia="宋体" w:hAnsi="Times New Roman" w:cs="Times New Roman"/>
          <w:sz w:val="24"/>
          <w:szCs w:val="24"/>
        </w:rPr>
        <w:t>ASTEP</w:t>
      </w:r>
      <w:r w:rsidRPr="00016B61">
        <w:rPr>
          <w:rFonts w:ascii="Times New Roman" w:eastAsia="宋体" w:hAnsi="Times New Roman" w:cs="Times New Roman" w:hint="eastAsia"/>
          <w:sz w:val="24"/>
          <w:szCs w:val="24"/>
        </w:rPr>
        <w:t>软件，并且计算流程更简单，操作上手快，可以满足光电材料、化学等计算学科的基本需求。目前</w:t>
      </w:r>
      <w:r>
        <w:rPr>
          <w:rFonts w:ascii="Times New Roman" w:eastAsia="宋体" w:hAnsi="Times New Roman" w:cs="Times New Roman" w:hint="eastAsia"/>
          <w:sz w:val="24"/>
          <w:szCs w:val="24"/>
        </w:rPr>
        <w:t>，</w:t>
      </w:r>
      <w:r w:rsidRPr="00016B61">
        <w:rPr>
          <w:rFonts w:ascii="Times New Roman" w:eastAsia="宋体" w:hAnsi="Times New Roman" w:cs="Times New Roman" w:hint="eastAsia"/>
          <w:sz w:val="24"/>
          <w:szCs w:val="24"/>
        </w:rPr>
        <w:t>电子工程系</w:t>
      </w:r>
      <w:r>
        <w:rPr>
          <w:rFonts w:ascii="Times New Roman" w:eastAsia="宋体" w:hAnsi="Times New Roman" w:cs="Times New Roman" w:hint="eastAsia"/>
          <w:sz w:val="24"/>
          <w:szCs w:val="24"/>
        </w:rPr>
        <w:t>博士主要以实验为主，但由于现在高水平论文要求较高，仅靠实验数据分析难以实现突破，需要补充通过计算仿真，揭示器件工作原理的数据。因此，需要采购相关的计算软件和工作站，完善并提高科研工作。</w:t>
      </w:r>
    </w:p>
    <w:p w14:paraId="7448EC83" w14:textId="61DC2266" w:rsidR="00B263D3" w:rsidRDefault="00016B61" w:rsidP="00016B6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综上所述，信息工程学院电子工程系拟搭建的传感器与测试技术实验室，符合电子系的发展方向，并</w:t>
      </w:r>
      <w:r w:rsidR="00F421FF">
        <w:rPr>
          <w:rFonts w:ascii="Times New Roman" w:eastAsia="宋体" w:hAnsi="Times New Roman" w:cs="Times New Roman" w:hint="eastAsia"/>
          <w:sz w:val="24"/>
          <w:szCs w:val="24"/>
        </w:rPr>
        <w:t>与</w:t>
      </w:r>
      <w:r>
        <w:rPr>
          <w:rFonts w:ascii="Times New Roman" w:eastAsia="宋体" w:hAnsi="Times New Roman" w:cs="Times New Roman" w:hint="eastAsia"/>
          <w:sz w:val="24"/>
          <w:szCs w:val="24"/>
        </w:rPr>
        <w:t>系里新进青年博士的研究方向契合。前期</w:t>
      </w:r>
      <w:r w:rsidR="00F421FF">
        <w:rPr>
          <w:rFonts w:ascii="Times New Roman" w:eastAsia="宋体" w:hAnsi="Times New Roman" w:cs="Times New Roman" w:hint="eastAsia"/>
          <w:sz w:val="24"/>
          <w:szCs w:val="24"/>
        </w:rPr>
        <w:t>购买</w:t>
      </w:r>
      <w:r>
        <w:rPr>
          <w:rFonts w:ascii="Times New Roman" w:eastAsia="宋体" w:hAnsi="Times New Roman" w:cs="Times New Roman" w:hint="eastAsia"/>
          <w:sz w:val="24"/>
          <w:szCs w:val="24"/>
        </w:rPr>
        <w:t>设备均已</w:t>
      </w:r>
      <w:r w:rsidR="00F421FF">
        <w:rPr>
          <w:rFonts w:ascii="Times New Roman" w:eastAsia="宋体" w:hAnsi="Times New Roman" w:cs="Times New Roman" w:hint="eastAsia"/>
          <w:sz w:val="24"/>
          <w:szCs w:val="24"/>
        </w:rPr>
        <w:t>投入使用，并有相关论文、专利等成果产出。考虑青年博士的科研需求和数据分析需要，申请购买</w:t>
      </w:r>
      <w:r w:rsidR="00F421FF" w:rsidRPr="00F421FF">
        <w:rPr>
          <w:rFonts w:ascii="Times New Roman" w:eastAsia="宋体" w:hAnsi="Times New Roman" w:cs="Times New Roman" w:hint="eastAsia"/>
          <w:sz w:val="24"/>
          <w:szCs w:val="24"/>
        </w:rPr>
        <w:t>CVD</w:t>
      </w:r>
      <w:r w:rsidR="00F421FF" w:rsidRPr="00F421FF">
        <w:rPr>
          <w:rFonts w:ascii="Times New Roman" w:eastAsia="宋体" w:hAnsi="Times New Roman" w:cs="Times New Roman" w:hint="eastAsia"/>
          <w:sz w:val="24"/>
          <w:szCs w:val="24"/>
        </w:rPr>
        <w:t>管式炉、第一性原理</w:t>
      </w:r>
      <w:r w:rsidR="00F421FF">
        <w:rPr>
          <w:rFonts w:ascii="Times New Roman" w:eastAsia="宋体" w:hAnsi="Times New Roman" w:cs="Times New Roman" w:hint="eastAsia"/>
          <w:sz w:val="24"/>
          <w:szCs w:val="24"/>
        </w:rPr>
        <w:t>计算</w:t>
      </w:r>
      <w:r w:rsidR="00F421FF" w:rsidRPr="00F421FF">
        <w:rPr>
          <w:rFonts w:ascii="Times New Roman" w:eastAsia="宋体" w:hAnsi="Times New Roman" w:cs="Times New Roman" w:hint="eastAsia"/>
          <w:sz w:val="24"/>
          <w:szCs w:val="24"/>
        </w:rPr>
        <w:t>软件和工作站</w:t>
      </w:r>
      <w:r w:rsidR="00F421FF">
        <w:rPr>
          <w:rFonts w:ascii="Times New Roman" w:eastAsia="宋体" w:hAnsi="Times New Roman" w:cs="Times New Roman" w:hint="eastAsia"/>
          <w:sz w:val="24"/>
          <w:szCs w:val="24"/>
        </w:rPr>
        <w:t>，进一步完善科研条件，增加高级别科研产出，争取为高水平开放大学的建设添砖加瓦。</w:t>
      </w:r>
    </w:p>
    <w:p w14:paraId="55209219" w14:textId="5D91AA43" w:rsidR="00B263D3" w:rsidRDefault="00B263D3" w:rsidP="00016B61">
      <w:pPr>
        <w:spacing w:line="360" w:lineRule="auto"/>
        <w:ind w:firstLineChars="200" w:firstLine="480"/>
        <w:rPr>
          <w:rFonts w:ascii="Times New Roman" w:eastAsia="宋体" w:hAnsi="Times New Roman" w:cs="Times New Roman"/>
          <w:sz w:val="24"/>
          <w:szCs w:val="24"/>
        </w:rPr>
      </w:pPr>
    </w:p>
    <w:p w14:paraId="383DBCBC" w14:textId="337E3D75" w:rsidR="00B263D3" w:rsidRDefault="00B263D3" w:rsidP="00016B61">
      <w:pPr>
        <w:spacing w:line="360" w:lineRule="auto"/>
        <w:ind w:firstLineChars="200" w:firstLine="480"/>
        <w:rPr>
          <w:rFonts w:ascii="Times New Roman" w:eastAsia="宋体" w:hAnsi="Times New Roman" w:cs="Times New Roman"/>
          <w:sz w:val="24"/>
          <w:szCs w:val="24"/>
        </w:rPr>
      </w:pPr>
    </w:p>
    <w:p w14:paraId="0D087E16" w14:textId="19D9B789" w:rsidR="00B263D3" w:rsidRDefault="00B263D3" w:rsidP="00016B61">
      <w:pPr>
        <w:spacing w:line="360" w:lineRule="auto"/>
        <w:ind w:firstLineChars="200" w:firstLine="480"/>
        <w:rPr>
          <w:rFonts w:ascii="Times New Roman" w:eastAsia="宋体" w:hAnsi="Times New Roman" w:cs="Times New Roman"/>
          <w:sz w:val="24"/>
          <w:szCs w:val="24"/>
        </w:rPr>
      </w:pPr>
    </w:p>
    <w:p w14:paraId="5062B652" w14:textId="75F9406D" w:rsidR="00B263D3" w:rsidRDefault="00B263D3" w:rsidP="00016B61">
      <w:pPr>
        <w:spacing w:line="360" w:lineRule="auto"/>
        <w:ind w:firstLineChars="200" w:firstLine="480"/>
        <w:rPr>
          <w:rFonts w:ascii="Times New Roman" w:eastAsia="宋体" w:hAnsi="Times New Roman" w:cs="Times New Roman"/>
          <w:sz w:val="24"/>
          <w:szCs w:val="24"/>
        </w:rPr>
      </w:pPr>
    </w:p>
    <w:p w14:paraId="7629913A" w14:textId="33B5532F" w:rsidR="00B263D3" w:rsidRDefault="00B263D3" w:rsidP="00016B61">
      <w:pPr>
        <w:spacing w:line="360" w:lineRule="auto"/>
        <w:ind w:firstLineChars="200" w:firstLine="480"/>
        <w:rPr>
          <w:rFonts w:ascii="Times New Roman" w:eastAsia="宋体" w:hAnsi="Times New Roman" w:cs="Times New Roman"/>
          <w:sz w:val="24"/>
          <w:szCs w:val="24"/>
        </w:rPr>
      </w:pPr>
    </w:p>
    <w:p w14:paraId="4E450851" w14:textId="2B5A85A2" w:rsidR="00B263D3" w:rsidRDefault="00B263D3" w:rsidP="00016B6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bookmarkStart w:id="1" w:name="_GoBack"/>
      <w:bookmarkEnd w:id="1"/>
    </w:p>
    <w:p w14:paraId="0C38CEDA" w14:textId="7A643D6F" w:rsidR="00B263D3" w:rsidRDefault="00B263D3" w:rsidP="00016B61">
      <w:pPr>
        <w:spacing w:line="360" w:lineRule="auto"/>
        <w:ind w:firstLineChars="200" w:firstLine="480"/>
        <w:rPr>
          <w:rFonts w:ascii="Times New Roman" w:eastAsia="宋体" w:hAnsi="Times New Roman" w:cs="Times New Roman"/>
          <w:sz w:val="24"/>
          <w:szCs w:val="24"/>
        </w:rPr>
      </w:pPr>
    </w:p>
    <w:p w14:paraId="7295CD06" w14:textId="40D5BEBC" w:rsidR="00B263D3" w:rsidRDefault="00B263D3" w:rsidP="00B263D3">
      <w:pPr>
        <w:spacing w:line="360" w:lineRule="auto"/>
        <w:ind w:firstLineChars="200" w:firstLine="480"/>
        <w:jc w:val="right"/>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信息工程学院电子工程系</w:t>
      </w:r>
    </w:p>
    <w:p w14:paraId="630304DE" w14:textId="01AB7430" w:rsidR="00B263D3" w:rsidRDefault="00B263D3" w:rsidP="00B263D3">
      <w:pPr>
        <w:spacing w:line="360" w:lineRule="auto"/>
        <w:ind w:firstLineChars="200" w:firstLine="480"/>
        <w:jc w:val="right"/>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2023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w:t>
      </w:r>
      <w:r>
        <w:rPr>
          <w:rFonts w:ascii="Times New Roman" w:eastAsia="宋体" w:hAnsi="Times New Roman" w:cs="Times New Roman" w:hint="eastAsia"/>
          <w:sz w:val="24"/>
          <w:szCs w:val="24"/>
        </w:rPr>
        <w:t>日</w:t>
      </w:r>
    </w:p>
    <w:p w14:paraId="46C5A4DC" w14:textId="77777777" w:rsidR="00B263D3" w:rsidRDefault="00B263D3">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E2DA1" w14:textId="77777777" w:rsidR="00016B61" w:rsidRPr="00016B61" w:rsidRDefault="00016B61" w:rsidP="00016B61">
      <w:pPr>
        <w:spacing w:line="360" w:lineRule="auto"/>
        <w:ind w:firstLineChars="200" w:firstLine="480"/>
        <w:rPr>
          <w:rFonts w:ascii="Times New Roman" w:eastAsia="宋体" w:hAnsi="Times New Roman" w:cs="Times New Roman"/>
          <w:sz w:val="24"/>
          <w:szCs w:val="24"/>
        </w:rPr>
      </w:pPr>
    </w:p>
    <w:p w14:paraId="215D3B24" w14:textId="78B9D3DE" w:rsidR="00B263D3" w:rsidRDefault="00B263D3" w:rsidP="00B263D3">
      <w:pPr>
        <w:jc w:val="left"/>
        <w:rPr>
          <w:rFonts w:ascii="宋体" w:eastAsia="宋体" w:hAnsi="宋体" w:cs="Times New Roman"/>
          <w:sz w:val="28"/>
          <w:szCs w:val="28"/>
        </w:rPr>
      </w:pPr>
      <w:r w:rsidRPr="00B263D3">
        <w:rPr>
          <w:rFonts w:ascii="宋体" w:eastAsia="宋体" w:hAnsi="宋体" w:cs="Times New Roman" w:hint="eastAsia"/>
          <w:sz w:val="28"/>
          <w:szCs w:val="28"/>
        </w:rPr>
        <w:t>附表：设备采购清单</w:t>
      </w:r>
    </w:p>
    <w:tbl>
      <w:tblPr>
        <w:tblStyle w:val="a8"/>
        <w:tblpPr w:leftFromText="180" w:rightFromText="180" w:vertAnchor="text" w:horzAnchor="margin" w:tblpY="513"/>
        <w:tblW w:w="8359" w:type="dxa"/>
        <w:tblLook w:val="04A0" w:firstRow="1" w:lastRow="0" w:firstColumn="1" w:lastColumn="0" w:noHBand="0" w:noVBand="1"/>
      </w:tblPr>
      <w:tblGrid>
        <w:gridCol w:w="704"/>
        <w:gridCol w:w="2268"/>
        <w:gridCol w:w="4253"/>
        <w:gridCol w:w="1134"/>
      </w:tblGrid>
      <w:tr w:rsidR="00B263D3" w:rsidRPr="008D4BFB" w14:paraId="130AD44B" w14:textId="77777777" w:rsidTr="00B263D3">
        <w:tc>
          <w:tcPr>
            <w:tcW w:w="704" w:type="dxa"/>
            <w:vAlign w:val="center"/>
          </w:tcPr>
          <w:p w14:paraId="42122CBC" w14:textId="77777777" w:rsidR="00B263D3" w:rsidRPr="008D4BFB" w:rsidRDefault="00B263D3" w:rsidP="00F57D31">
            <w:pPr>
              <w:spacing w:line="360" w:lineRule="exact"/>
              <w:jc w:val="center"/>
              <w:rPr>
                <w:rFonts w:ascii="Times New Roman" w:eastAsia="宋体" w:hAnsi="Times New Roman" w:cs="Times New Roman"/>
                <w:sz w:val="24"/>
                <w:szCs w:val="24"/>
              </w:rPr>
            </w:pPr>
            <w:r w:rsidRPr="008D4BFB">
              <w:rPr>
                <w:rFonts w:ascii="Times New Roman" w:eastAsia="宋体" w:hAnsi="Times New Roman" w:cs="Times New Roman" w:hint="eastAsia"/>
                <w:sz w:val="24"/>
                <w:szCs w:val="24"/>
              </w:rPr>
              <w:t>序号</w:t>
            </w:r>
          </w:p>
        </w:tc>
        <w:tc>
          <w:tcPr>
            <w:tcW w:w="2268" w:type="dxa"/>
            <w:vAlign w:val="center"/>
          </w:tcPr>
          <w:p w14:paraId="4E4B123F" w14:textId="77777777" w:rsidR="00B263D3" w:rsidRPr="008D4BFB" w:rsidRDefault="00B263D3" w:rsidP="00F57D31">
            <w:pPr>
              <w:spacing w:line="360" w:lineRule="exact"/>
              <w:jc w:val="center"/>
              <w:rPr>
                <w:rFonts w:ascii="Times New Roman" w:eastAsia="宋体" w:hAnsi="Times New Roman" w:cs="Times New Roman"/>
                <w:sz w:val="24"/>
                <w:szCs w:val="24"/>
              </w:rPr>
            </w:pPr>
            <w:r w:rsidRPr="008D4BFB">
              <w:rPr>
                <w:rFonts w:ascii="Times New Roman" w:eastAsia="宋体" w:hAnsi="Times New Roman" w:cs="Times New Roman" w:hint="eastAsia"/>
                <w:sz w:val="24"/>
                <w:szCs w:val="24"/>
              </w:rPr>
              <w:t>设备名称</w:t>
            </w:r>
          </w:p>
        </w:tc>
        <w:tc>
          <w:tcPr>
            <w:tcW w:w="4253" w:type="dxa"/>
            <w:vAlign w:val="center"/>
          </w:tcPr>
          <w:p w14:paraId="3107CE95" w14:textId="77777777" w:rsidR="00B263D3" w:rsidRPr="008D4BFB" w:rsidRDefault="00B263D3" w:rsidP="00F57D31">
            <w:pPr>
              <w:spacing w:line="360" w:lineRule="exact"/>
              <w:jc w:val="center"/>
              <w:rPr>
                <w:rFonts w:ascii="Times New Roman" w:eastAsia="宋体" w:hAnsi="Times New Roman" w:cs="Times New Roman"/>
                <w:sz w:val="24"/>
                <w:szCs w:val="24"/>
              </w:rPr>
            </w:pPr>
            <w:r w:rsidRPr="008D4BFB">
              <w:rPr>
                <w:rFonts w:ascii="Times New Roman" w:eastAsia="宋体" w:hAnsi="Times New Roman" w:cs="Times New Roman" w:hint="eastAsia"/>
                <w:sz w:val="24"/>
                <w:szCs w:val="24"/>
              </w:rPr>
              <w:t>规格型号</w:t>
            </w:r>
          </w:p>
        </w:tc>
        <w:tc>
          <w:tcPr>
            <w:tcW w:w="1134" w:type="dxa"/>
            <w:vAlign w:val="center"/>
          </w:tcPr>
          <w:p w14:paraId="138CFFDA" w14:textId="77777777" w:rsidR="00B263D3" w:rsidRPr="008D4BFB" w:rsidRDefault="00B263D3" w:rsidP="00F57D31">
            <w:pPr>
              <w:spacing w:line="360" w:lineRule="exact"/>
              <w:jc w:val="center"/>
              <w:rPr>
                <w:rFonts w:ascii="Times New Roman" w:eastAsia="宋体" w:hAnsi="Times New Roman" w:cs="Times New Roman"/>
                <w:sz w:val="24"/>
                <w:szCs w:val="24"/>
              </w:rPr>
            </w:pPr>
            <w:r w:rsidRPr="008D4BFB">
              <w:rPr>
                <w:rFonts w:ascii="Times New Roman" w:eastAsia="宋体" w:hAnsi="Times New Roman" w:cs="Times New Roman" w:hint="eastAsia"/>
                <w:sz w:val="24"/>
                <w:szCs w:val="24"/>
              </w:rPr>
              <w:t>数量</w:t>
            </w:r>
          </w:p>
        </w:tc>
      </w:tr>
      <w:tr w:rsidR="00B263D3" w:rsidRPr="008D4BFB" w14:paraId="1DC396A0" w14:textId="77777777" w:rsidTr="00B263D3">
        <w:tc>
          <w:tcPr>
            <w:tcW w:w="704" w:type="dxa"/>
            <w:vAlign w:val="center"/>
          </w:tcPr>
          <w:p w14:paraId="217F0EE0" w14:textId="77777777" w:rsidR="00B263D3" w:rsidRPr="008D4BFB" w:rsidRDefault="00B263D3" w:rsidP="00F57D31">
            <w:pPr>
              <w:spacing w:line="360" w:lineRule="exact"/>
              <w:jc w:val="center"/>
              <w:rPr>
                <w:rFonts w:ascii="Times New Roman" w:eastAsia="宋体" w:hAnsi="Times New Roman" w:cs="Times New Roman"/>
                <w:sz w:val="24"/>
                <w:szCs w:val="24"/>
              </w:rPr>
            </w:pPr>
            <w:r w:rsidRPr="008D4BFB">
              <w:rPr>
                <w:rFonts w:ascii="Times New Roman" w:eastAsia="宋体" w:hAnsi="Times New Roman" w:cs="Times New Roman" w:hint="eastAsia"/>
                <w:sz w:val="24"/>
                <w:szCs w:val="24"/>
              </w:rPr>
              <w:t>1</w:t>
            </w:r>
          </w:p>
        </w:tc>
        <w:tc>
          <w:tcPr>
            <w:tcW w:w="2268" w:type="dxa"/>
            <w:vAlign w:val="center"/>
          </w:tcPr>
          <w:p w14:paraId="226A61BF" w14:textId="77777777" w:rsidR="00B263D3" w:rsidRPr="008D4BFB" w:rsidRDefault="00B263D3" w:rsidP="00F57D31">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工作站</w:t>
            </w:r>
          </w:p>
        </w:tc>
        <w:tc>
          <w:tcPr>
            <w:tcW w:w="4253" w:type="dxa"/>
            <w:vAlign w:val="center"/>
          </w:tcPr>
          <w:p w14:paraId="6634A2F8" w14:textId="77777777" w:rsidR="00B263D3" w:rsidRPr="008D4BFB" w:rsidRDefault="00B263D3" w:rsidP="00F57D31">
            <w:pPr>
              <w:spacing w:line="36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Intel</w:t>
            </w:r>
            <w:r>
              <w:rPr>
                <w:rFonts w:ascii="Times New Roman" w:eastAsia="宋体" w:hAnsi="Times New Roman" w:cs="Times New Roman"/>
                <w:sz w:val="24"/>
                <w:szCs w:val="24"/>
              </w:rPr>
              <w:t xml:space="preserve"> XEON</w:t>
            </w:r>
            <w:r>
              <w:rPr>
                <w:rFonts w:ascii="Times New Roman" w:eastAsia="宋体" w:hAnsi="Times New Roman" w:cs="Times New Roman" w:hint="eastAsia"/>
                <w:sz w:val="24"/>
                <w:szCs w:val="24"/>
              </w:rPr>
              <w:t>铂金</w:t>
            </w:r>
            <w:r>
              <w:rPr>
                <w:rFonts w:ascii="Times New Roman" w:eastAsia="宋体" w:hAnsi="Times New Roman" w:cs="Times New Roman" w:hint="eastAsia"/>
                <w:sz w:val="24"/>
                <w:szCs w:val="24"/>
              </w:rPr>
              <w:t>8</w:t>
            </w:r>
            <w:r>
              <w:rPr>
                <w:rFonts w:ascii="Times New Roman" w:eastAsia="宋体" w:hAnsi="Times New Roman" w:cs="Times New Roman"/>
                <w:sz w:val="24"/>
                <w:szCs w:val="24"/>
              </w:rPr>
              <w:t>383C 2.7G</w:t>
            </w:r>
            <w:r>
              <w:rPr>
                <w:rFonts w:ascii="Times New Roman" w:eastAsia="宋体" w:hAnsi="Times New Roman" w:cs="Times New Roman" w:hint="eastAsia"/>
                <w:sz w:val="24"/>
                <w:szCs w:val="24"/>
              </w:rPr>
              <w:t>主频</w:t>
            </w:r>
            <w:r>
              <w:rPr>
                <w:rFonts w:ascii="Times New Roman" w:eastAsia="宋体" w:hAnsi="Times New Roman" w:cs="Times New Roman" w:hint="eastAsia"/>
                <w:sz w:val="24"/>
                <w:szCs w:val="24"/>
              </w:rPr>
              <w:t>4</w:t>
            </w:r>
            <w:r>
              <w:rPr>
                <w:rFonts w:ascii="Times New Roman" w:eastAsia="宋体" w:hAnsi="Times New Roman" w:cs="Times New Roman"/>
                <w:sz w:val="24"/>
                <w:szCs w:val="24"/>
              </w:rPr>
              <w:t>0</w:t>
            </w:r>
            <w:r>
              <w:rPr>
                <w:rFonts w:ascii="Times New Roman" w:eastAsia="宋体" w:hAnsi="Times New Roman" w:cs="Times New Roman" w:hint="eastAsia"/>
                <w:sz w:val="24"/>
                <w:szCs w:val="24"/>
              </w:rPr>
              <w:t>核</w:t>
            </w:r>
            <w:r>
              <w:rPr>
                <w:rFonts w:ascii="Times New Roman" w:eastAsia="宋体" w:hAnsi="Times New Roman" w:cs="Times New Roman" w:hint="eastAsia"/>
                <w:sz w:val="24"/>
                <w:szCs w:val="24"/>
              </w:rPr>
              <w:t>8</w:t>
            </w:r>
            <w:r>
              <w:rPr>
                <w:rFonts w:ascii="Times New Roman" w:eastAsia="宋体" w:hAnsi="Times New Roman" w:cs="Times New Roman"/>
                <w:sz w:val="24"/>
                <w:szCs w:val="24"/>
              </w:rPr>
              <w:t>0</w:t>
            </w:r>
            <w:r>
              <w:rPr>
                <w:rFonts w:ascii="Times New Roman" w:eastAsia="宋体" w:hAnsi="Times New Roman" w:cs="Times New Roman" w:hint="eastAsia"/>
                <w:sz w:val="24"/>
                <w:szCs w:val="24"/>
              </w:rPr>
              <w:t>线程；</w:t>
            </w:r>
            <w:r w:rsidRPr="00D174D4">
              <w:rPr>
                <w:rFonts w:ascii="Times New Roman" w:eastAsia="宋体" w:hAnsi="Times New Roman" w:cs="Times New Roman"/>
                <w:sz w:val="24"/>
                <w:szCs w:val="24"/>
              </w:rPr>
              <w:t>Intel</w:t>
            </w:r>
            <w:r>
              <w:rPr>
                <w:rFonts w:ascii="Times New Roman" w:eastAsia="宋体" w:hAnsi="Times New Roman" w:cs="Times New Roman"/>
                <w:sz w:val="24"/>
                <w:szCs w:val="24"/>
              </w:rPr>
              <w:t xml:space="preserve"> C621A</w:t>
            </w:r>
            <w:r>
              <w:rPr>
                <w:rFonts w:ascii="Times New Roman" w:eastAsia="宋体" w:hAnsi="Times New Roman" w:cs="Times New Roman" w:hint="eastAsia"/>
                <w:sz w:val="24"/>
                <w:szCs w:val="24"/>
              </w:rPr>
              <w:t>芯片组；</w:t>
            </w:r>
            <w:r>
              <w:rPr>
                <w:rFonts w:ascii="Times New Roman" w:eastAsia="宋体" w:hAnsi="Times New Roman" w:cs="Times New Roman" w:hint="eastAsia"/>
                <w:sz w:val="24"/>
                <w:szCs w:val="24"/>
              </w:rPr>
              <w:t>3</w:t>
            </w:r>
            <w:r>
              <w:rPr>
                <w:rFonts w:ascii="Times New Roman" w:eastAsia="宋体" w:hAnsi="Times New Roman" w:cs="Times New Roman"/>
                <w:sz w:val="24"/>
                <w:szCs w:val="24"/>
              </w:rPr>
              <w:t>2G RECC DDR4 3200</w:t>
            </w:r>
            <w:r>
              <w:rPr>
                <w:rFonts w:ascii="Times New Roman" w:eastAsia="宋体" w:hAnsi="Times New Roman" w:cs="Times New Roman" w:hint="eastAsia"/>
                <w:sz w:val="24"/>
                <w:szCs w:val="24"/>
              </w:rPr>
              <w:t>服务器内存；</w:t>
            </w:r>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00G </w:t>
            </w:r>
            <w:r>
              <w:rPr>
                <w:rFonts w:ascii="Times New Roman" w:eastAsia="宋体" w:hAnsi="Times New Roman" w:cs="Times New Roman" w:hint="eastAsia"/>
                <w:sz w:val="24"/>
                <w:szCs w:val="24"/>
              </w:rPr>
              <w:t>固态硬盘；</w:t>
            </w:r>
            <w:r>
              <w:rPr>
                <w:rFonts w:ascii="Times New Roman" w:eastAsia="宋体" w:hAnsi="Times New Roman" w:cs="Times New Roman" w:hint="eastAsia"/>
                <w:sz w:val="24"/>
                <w:szCs w:val="24"/>
              </w:rPr>
              <w:t>N</w:t>
            </w:r>
            <w:r>
              <w:rPr>
                <w:rFonts w:ascii="Times New Roman" w:eastAsia="宋体" w:hAnsi="Times New Roman" w:cs="Times New Roman"/>
                <w:sz w:val="24"/>
                <w:szCs w:val="24"/>
              </w:rPr>
              <w:t>VIDIA T600 4G</w:t>
            </w:r>
            <w:r>
              <w:rPr>
                <w:rFonts w:ascii="Times New Roman" w:eastAsia="宋体" w:hAnsi="Times New Roman" w:cs="Times New Roman" w:hint="eastAsia"/>
                <w:sz w:val="24"/>
                <w:szCs w:val="24"/>
              </w:rPr>
              <w:t>显卡</w:t>
            </w:r>
          </w:p>
        </w:tc>
        <w:tc>
          <w:tcPr>
            <w:tcW w:w="1134" w:type="dxa"/>
            <w:vAlign w:val="center"/>
          </w:tcPr>
          <w:p w14:paraId="0C5CE1FB" w14:textId="77777777" w:rsidR="00B263D3" w:rsidRPr="008D4BFB" w:rsidRDefault="00B263D3" w:rsidP="00F57D31">
            <w:pPr>
              <w:spacing w:line="3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r>
      <w:tr w:rsidR="00B263D3" w:rsidRPr="008D4BFB" w14:paraId="4FAFC905" w14:textId="77777777" w:rsidTr="00B263D3">
        <w:tc>
          <w:tcPr>
            <w:tcW w:w="704" w:type="dxa"/>
            <w:vAlign w:val="center"/>
          </w:tcPr>
          <w:p w14:paraId="73763437" w14:textId="77777777" w:rsidR="00B263D3" w:rsidRPr="008D4BFB" w:rsidRDefault="00B263D3" w:rsidP="00F57D31">
            <w:pPr>
              <w:spacing w:line="360" w:lineRule="exact"/>
              <w:jc w:val="center"/>
              <w:rPr>
                <w:rFonts w:ascii="Times New Roman" w:eastAsia="宋体" w:hAnsi="Times New Roman" w:cs="Times New Roman"/>
                <w:sz w:val="24"/>
                <w:szCs w:val="24"/>
              </w:rPr>
            </w:pPr>
            <w:r w:rsidRPr="008D4BFB">
              <w:rPr>
                <w:rFonts w:ascii="Times New Roman" w:eastAsia="宋体" w:hAnsi="Times New Roman" w:cs="Times New Roman" w:hint="eastAsia"/>
                <w:sz w:val="24"/>
                <w:szCs w:val="24"/>
              </w:rPr>
              <w:t>2</w:t>
            </w:r>
          </w:p>
        </w:tc>
        <w:tc>
          <w:tcPr>
            <w:tcW w:w="2268" w:type="dxa"/>
            <w:vAlign w:val="center"/>
          </w:tcPr>
          <w:p w14:paraId="18BE15BF" w14:textId="77777777" w:rsidR="00B263D3" w:rsidRPr="008D4BFB" w:rsidRDefault="00B263D3" w:rsidP="00F57D31">
            <w:pPr>
              <w:spacing w:line="360" w:lineRule="exact"/>
              <w:jc w:val="center"/>
              <w:rPr>
                <w:rFonts w:ascii="Times New Roman" w:eastAsia="宋体" w:hAnsi="Times New Roman" w:cs="Times New Roman"/>
                <w:sz w:val="24"/>
                <w:szCs w:val="24"/>
              </w:rPr>
            </w:pPr>
            <w:r w:rsidRPr="003D7CA5">
              <w:rPr>
                <w:rFonts w:ascii="Times New Roman" w:eastAsia="宋体" w:hAnsi="Times New Roman" w:cs="Times New Roman" w:hint="eastAsia"/>
                <w:sz w:val="24"/>
                <w:szCs w:val="24"/>
              </w:rPr>
              <w:t>第一性原理软件</w:t>
            </w:r>
          </w:p>
        </w:tc>
        <w:tc>
          <w:tcPr>
            <w:tcW w:w="4253" w:type="dxa"/>
            <w:vAlign w:val="center"/>
          </w:tcPr>
          <w:p w14:paraId="4F550C4A" w14:textId="77777777" w:rsidR="00B263D3" w:rsidRPr="008D4BFB" w:rsidRDefault="00B263D3" w:rsidP="00F57D31">
            <w:pPr>
              <w:spacing w:line="360" w:lineRule="exact"/>
              <w:rPr>
                <w:rFonts w:ascii="Times New Roman" w:eastAsia="宋体" w:hAnsi="Times New Roman" w:cs="Times New Roman"/>
                <w:sz w:val="24"/>
                <w:szCs w:val="24"/>
              </w:rPr>
            </w:pPr>
            <w:r w:rsidRPr="003D7CA5">
              <w:rPr>
                <w:rFonts w:ascii="Times New Roman" w:eastAsia="宋体" w:hAnsi="Times New Roman" w:cs="Times New Roman" w:hint="eastAsia"/>
                <w:sz w:val="24"/>
                <w:szCs w:val="24"/>
              </w:rPr>
              <w:t>国产</w:t>
            </w:r>
            <w:r w:rsidRPr="003D7CA5">
              <w:rPr>
                <w:rFonts w:ascii="Times New Roman" w:eastAsia="宋体" w:hAnsi="Times New Roman" w:cs="Times New Roman"/>
                <w:sz w:val="24"/>
                <w:szCs w:val="24"/>
              </w:rPr>
              <w:t>DS-PAW</w:t>
            </w:r>
          </w:p>
        </w:tc>
        <w:tc>
          <w:tcPr>
            <w:tcW w:w="1134" w:type="dxa"/>
            <w:vAlign w:val="center"/>
          </w:tcPr>
          <w:p w14:paraId="0CC54CCD" w14:textId="77777777" w:rsidR="00B263D3" w:rsidRPr="008D4BFB" w:rsidRDefault="00B263D3" w:rsidP="00F57D31">
            <w:pPr>
              <w:spacing w:line="360" w:lineRule="exact"/>
              <w:jc w:val="center"/>
              <w:rPr>
                <w:rFonts w:ascii="Times New Roman" w:eastAsia="宋体" w:hAnsi="Times New Roman" w:cs="Times New Roman"/>
                <w:sz w:val="24"/>
                <w:szCs w:val="24"/>
              </w:rPr>
            </w:pPr>
            <w:r w:rsidRPr="008D4BFB">
              <w:rPr>
                <w:rFonts w:ascii="Times New Roman" w:eastAsia="宋体" w:hAnsi="Times New Roman" w:cs="Times New Roman" w:hint="eastAsia"/>
                <w:sz w:val="24"/>
                <w:szCs w:val="24"/>
              </w:rPr>
              <w:t>1</w:t>
            </w:r>
          </w:p>
        </w:tc>
      </w:tr>
      <w:tr w:rsidR="00B263D3" w:rsidRPr="008D4BFB" w14:paraId="1A8FC263" w14:textId="77777777" w:rsidTr="00B263D3">
        <w:tc>
          <w:tcPr>
            <w:tcW w:w="704" w:type="dxa"/>
            <w:vAlign w:val="center"/>
          </w:tcPr>
          <w:p w14:paraId="25BF936B" w14:textId="77777777" w:rsidR="00B263D3" w:rsidRPr="008D4BFB" w:rsidRDefault="00B263D3" w:rsidP="00F57D31">
            <w:pPr>
              <w:spacing w:line="360" w:lineRule="exact"/>
              <w:jc w:val="center"/>
              <w:rPr>
                <w:rFonts w:ascii="Times New Roman" w:eastAsia="宋体" w:hAnsi="Times New Roman" w:cs="Times New Roman"/>
                <w:sz w:val="24"/>
                <w:szCs w:val="24"/>
              </w:rPr>
            </w:pPr>
            <w:r w:rsidRPr="008D4BFB">
              <w:rPr>
                <w:rFonts w:ascii="Times New Roman" w:eastAsia="宋体" w:hAnsi="Times New Roman" w:cs="Times New Roman" w:hint="eastAsia"/>
                <w:sz w:val="24"/>
                <w:szCs w:val="24"/>
              </w:rPr>
              <w:t>3</w:t>
            </w:r>
          </w:p>
        </w:tc>
        <w:tc>
          <w:tcPr>
            <w:tcW w:w="2268" w:type="dxa"/>
            <w:vAlign w:val="center"/>
          </w:tcPr>
          <w:p w14:paraId="4187381A" w14:textId="77777777" w:rsidR="00B263D3" w:rsidRPr="008D4BFB" w:rsidRDefault="00B263D3" w:rsidP="00F57D31">
            <w:pPr>
              <w:spacing w:line="360" w:lineRule="exact"/>
              <w:jc w:val="center"/>
              <w:rPr>
                <w:rFonts w:ascii="Times New Roman" w:eastAsia="宋体" w:hAnsi="Times New Roman" w:cs="Times New Roman"/>
                <w:sz w:val="24"/>
                <w:szCs w:val="24"/>
              </w:rPr>
            </w:pPr>
            <w:r w:rsidRPr="003D7CA5">
              <w:rPr>
                <w:rFonts w:ascii="Times New Roman" w:eastAsia="宋体" w:hAnsi="Times New Roman" w:cs="Times New Roman" w:hint="eastAsia"/>
                <w:sz w:val="24"/>
                <w:szCs w:val="24"/>
              </w:rPr>
              <w:t>立式</w:t>
            </w:r>
            <w:r w:rsidRPr="003D7CA5">
              <w:rPr>
                <w:rFonts w:ascii="Times New Roman" w:eastAsia="宋体" w:hAnsi="Times New Roman" w:cs="Times New Roman"/>
                <w:sz w:val="24"/>
                <w:szCs w:val="24"/>
              </w:rPr>
              <w:t xml:space="preserve"> CVD </w:t>
            </w:r>
            <w:r w:rsidRPr="003D7CA5">
              <w:rPr>
                <w:rFonts w:ascii="Times New Roman" w:eastAsia="宋体" w:hAnsi="Times New Roman" w:cs="Times New Roman"/>
                <w:sz w:val="24"/>
                <w:szCs w:val="24"/>
              </w:rPr>
              <w:t>管式炉</w:t>
            </w:r>
          </w:p>
        </w:tc>
        <w:tc>
          <w:tcPr>
            <w:tcW w:w="4253" w:type="dxa"/>
            <w:vAlign w:val="center"/>
          </w:tcPr>
          <w:p w14:paraId="7B801B2D" w14:textId="77777777" w:rsidR="00B263D3" w:rsidRPr="008D4BFB" w:rsidRDefault="00B263D3" w:rsidP="00F57D31">
            <w:pPr>
              <w:spacing w:line="360" w:lineRule="exact"/>
              <w:rPr>
                <w:rFonts w:ascii="Times New Roman" w:eastAsia="宋体" w:hAnsi="Times New Roman" w:cs="Times New Roman"/>
                <w:sz w:val="24"/>
                <w:szCs w:val="24"/>
              </w:rPr>
            </w:pPr>
            <w:r w:rsidRPr="003D7CA5">
              <w:rPr>
                <w:rFonts w:ascii="Times New Roman" w:eastAsia="宋体" w:hAnsi="Times New Roman" w:cs="Times New Roman" w:hint="eastAsia"/>
                <w:sz w:val="24"/>
                <w:szCs w:val="24"/>
              </w:rPr>
              <w:t>温区长度</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00 </w:t>
            </w:r>
            <w:r>
              <w:rPr>
                <w:rFonts w:ascii="Times New Roman" w:eastAsia="宋体" w:hAnsi="Times New Roman" w:cs="Times New Roman" w:hint="eastAsia"/>
                <w:sz w:val="24"/>
                <w:szCs w:val="24"/>
              </w:rPr>
              <w:t>mm</w:t>
            </w:r>
            <w:r>
              <w:rPr>
                <w:rFonts w:ascii="Times New Roman" w:eastAsia="宋体" w:hAnsi="Times New Roman" w:cs="Times New Roman" w:hint="eastAsia"/>
                <w:sz w:val="24"/>
                <w:szCs w:val="24"/>
              </w:rPr>
              <w:t>；</w:t>
            </w:r>
            <w:r w:rsidRPr="003D7CA5">
              <w:rPr>
                <w:rFonts w:ascii="Times New Roman" w:eastAsia="宋体" w:hAnsi="Times New Roman" w:cs="Times New Roman" w:hint="eastAsia"/>
                <w:sz w:val="24"/>
                <w:szCs w:val="24"/>
              </w:rPr>
              <w:t>加热温区</w:t>
            </w:r>
            <w:r>
              <w:rPr>
                <w:rFonts w:ascii="Times New Roman" w:eastAsia="宋体" w:hAnsi="Times New Roman" w:cs="Times New Roman" w:hint="eastAsia"/>
                <w:sz w:val="24"/>
                <w:szCs w:val="24"/>
              </w:rPr>
              <w:t>：</w:t>
            </w:r>
            <w:r w:rsidRPr="003D7CA5">
              <w:rPr>
                <w:rFonts w:ascii="Times New Roman" w:eastAsia="宋体" w:hAnsi="Times New Roman" w:cs="Times New Roman" w:hint="eastAsia"/>
                <w:sz w:val="24"/>
                <w:szCs w:val="24"/>
              </w:rPr>
              <w:t>单温双控</w:t>
            </w:r>
            <w:r>
              <w:rPr>
                <w:rFonts w:ascii="Times New Roman" w:eastAsia="宋体" w:hAnsi="Times New Roman" w:cs="Times New Roman" w:hint="eastAsia"/>
                <w:sz w:val="24"/>
                <w:szCs w:val="24"/>
              </w:rPr>
              <w:t>；</w:t>
            </w:r>
            <w:r w:rsidRPr="003D7CA5">
              <w:rPr>
                <w:rFonts w:ascii="Times New Roman" w:eastAsia="宋体" w:hAnsi="Times New Roman" w:cs="Times New Roman" w:hint="eastAsia"/>
                <w:sz w:val="24"/>
                <w:szCs w:val="24"/>
              </w:rPr>
              <w:t>主控升温速率</w:t>
            </w:r>
            <w:r>
              <w:rPr>
                <w:rFonts w:ascii="Times New Roman" w:eastAsia="宋体" w:hAnsi="Times New Roman" w:cs="Times New Roman" w:hint="eastAsia"/>
                <w:sz w:val="24"/>
                <w:szCs w:val="24"/>
              </w:rPr>
              <w:t>：</w:t>
            </w:r>
            <w:r w:rsidRPr="003D7CA5">
              <w:rPr>
                <w:rFonts w:ascii="Times New Roman" w:eastAsia="宋体" w:hAnsi="Times New Roman" w:cs="Times New Roman"/>
                <w:sz w:val="24"/>
                <w:szCs w:val="24"/>
              </w:rPr>
              <w:t>10℃/min</w:t>
            </w:r>
            <w:r>
              <w:rPr>
                <w:rFonts w:ascii="Times New Roman" w:eastAsia="宋体" w:hAnsi="Times New Roman" w:cs="Times New Roman" w:hint="eastAsia"/>
                <w:sz w:val="24"/>
                <w:szCs w:val="24"/>
              </w:rPr>
              <w:t>；</w:t>
            </w:r>
            <w:r w:rsidRPr="003D7CA5">
              <w:rPr>
                <w:rFonts w:ascii="Times New Roman" w:eastAsia="宋体" w:hAnsi="Times New Roman" w:cs="Times New Roman" w:hint="eastAsia"/>
                <w:sz w:val="24"/>
                <w:szCs w:val="24"/>
              </w:rPr>
              <w:t>主控工作温度</w:t>
            </w:r>
            <w:r>
              <w:rPr>
                <w:rFonts w:ascii="Times New Roman" w:eastAsia="宋体" w:hAnsi="Times New Roman" w:cs="Times New Roman" w:hint="eastAsia"/>
                <w:sz w:val="24"/>
                <w:szCs w:val="24"/>
              </w:rPr>
              <w:t>：</w:t>
            </w:r>
            <w:r w:rsidRPr="003D7CA5">
              <w:rPr>
                <w:rFonts w:ascii="Times New Roman" w:eastAsia="宋体" w:hAnsi="Times New Roman" w:cs="Times New Roman"/>
                <w:sz w:val="24"/>
                <w:szCs w:val="24"/>
              </w:rPr>
              <w:t>1150℃</w:t>
            </w:r>
            <w:r>
              <w:rPr>
                <w:rFonts w:ascii="Times New Roman" w:eastAsia="宋体" w:hAnsi="Times New Roman" w:cs="Times New Roman" w:hint="eastAsia"/>
                <w:sz w:val="24"/>
                <w:szCs w:val="24"/>
              </w:rPr>
              <w:t>；</w:t>
            </w:r>
            <w:r w:rsidRPr="003D7CA5">
              <w:rPr>
                <w:rFonts w:ascii="Times New Roman" w:eastAsia="宋体" w:hAnsi="Times New Roman" w:cs="Times New Roman"/>
                <w:sz w:val="24"/>
                <w:szCs w:val="24"/>
              </w:rPr>
              <w:t>NBD-101E</w:t>
            </w:r>
            <w:r w:rsidRPr="003D7CA5">
              <w:rPr>
                <w:rFonts w:ascii="Times New Roman" w:eastAsia="宋体" w:hAnsi="Times New Roman" w:cs="Times New Roman"/>
                <w:sz w:val="24"/>
                <w:szCs w:val="24"/>
              </w:rPr>
              <w:t>嵌入式操作系统中英文互换图形界面，</w:t>
            </w:r>
            <w:r w:rsidRPr="003D7CA5">
              <w:rPr>
                <w:rFonts w:ascii="Times New Roman" w:eastAsia="宋体" w:hAnsi="Times New Roman" w:cs="Times New Roman"/>
                <w:sz w:val="24"/>
                <w:szCs w:val="24"/>
              </w:rPr>
              <w:t>7</w:t>
            </w:r>
            <w:r w:rsidRPr="003D7CA5">
              <w:rPr>
                <w:rFonts w:ascii="Times New Roman" w:eastAsia="宋体" w:hAnsi="Times New Roman" w:cs="Times New Roman"/>
                <w:sz w:val="24"/>
                <w:szCs w:val="24"/>
              </w:rPr>
              <w:t>寸真彩触屏输入</w:t>
            </w:r>
            <w:r>
              <w:rPr>
                <w:rFonts w:ascii="Times New Roman" w:eastAsia="宋体" w:hAnsi="Times New Roman" w:cs="Times New Roman" w:hint="eastAsia"/>
                <w:sz w:val="24"/>
                <w:szCs w:val="24"/>
              </w:rPr>
              <w:t>。</w:t>
            </w:r>
          </w:p>
        </w:tc>
        <w:tc>
          <w:tcPr>
            <w:tcW w:w="1134" w:type="dxa"/>
            <w:vAlign w:val="center"/>
          </w:tcPr>
          <w:p w14:paraId="7C9F9677" w14:textId="77777777" w:rsidR="00B263D3" w:rsidRPr="008D4BFB" w:rsidRDefault="00B263D3" w:rsidP="00F57D31">
            <w:pPr>
              <w:spacing w:line="360" w:lineRule="exact"/>
              <w:jc w:val="center"/>
              <w:rPr>
                <w:rFonts w:ascii="Times New Roman" w:eastAsia="宋体" w:hAnsi="Times New Roman" w:cs="Times New Roman"/>
                <w:sz w:val="24"/>
                <w:szCs w:val="24"/>
              </w:rPr>
            </w:pPr>
            <w:r w:rsidRPr="008D4BFB">
              <w:rPr>
                <w:rFonts w:ascii="Times New Roman" w:eastAsia="宋体" w:hAnsi="Times New Roman" w:cs="Times New Roman" w:hint="eastAsia"/>
                <w:sz w:val="24"/>
                <w:szCs w:val="24"/>
              </w:rPr>
              <w:t>1</w:t>
            </w:r>
          </w:p>
        </w:tc>
      </w:tr>
      <w:tr w:rsidR="00B263D3" w:rsidRPr="008D4BFB" w14:paraId="1B39AE0B" w14:textId="77777777" w:rsidTr="00B263D3">
        <w:tc>
          <w:tcPr>
            <w:tcW w:w="704" w:type="dxa"/>
            <w:vAlign w:val="center"/>
          </w:tcPr>
          <w:p w14:paraId="18212323" w14:textId="77777777" w:rsidR="00B263D3" w:rsidRPr="008D4BFB" w:rsidRDefault="00B263D3" w:rsidP="00F57D31">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2268" w:type="dxa"/>
            <w:vAlign w:val="center"/>
          </w:tcPr>
          <w:p w14:paraId="4A4DC104" w14:textId="77777777" w:rsidR="00B263D3" w:rsidRPr="003D7CA5" w:rsidRDefault="00B263D3" w:rsidP="00F57D31">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工作站</w:t>
            </w:r>
          </w:p>
        </w:tc>
        <w:tc>
          <w:tcPr>
            <w:tcW w:w="4253" w:type="dxa"/>
            <w:vAlign w:val="center"/>
          </w:tcPr>
          <w:p w14:paraId="23F2A559" w14:textId="77777777" w:rsidR="00B263D3" w:rsidRPr="003D7CA5" w:rsidRDefault="00B263D3" w:rsidP="00F57D31">
            <w:pPr>
              <w:spacing w:line="360" w:lineRule="exact"/>
              <w:rPr>
                <w:rFonts w:ascii="Times New Roman" w:eastAsia="宋体" w:hAnsi="Times New Roman" w:cs="Times New Roman"/>
                <w:sz w:val="24"/>
                <w:szCs w:val="24"/>
              </w:rPr>
            </w:pPr>
            <w:r w:rsidRPr="0099204F">
              <w:rPr>
                <w:rFonts w:ascii="Times New Roman" w:eastAsia="宋体" w:hAnsi="Times New Roman" w:cs="Times New Roman"/>
                <w:sz w:val="24"/>
                <w:szCs w:val="24"/>
              </w:rPr>
              <w:t xml:space="preserve">24 </w:t>
            </w:r>
            <w:r w:rsidRPr="0099204F">
              <w:rPr>
                <w:rFonts w:ascii="Times New Roman" w:eastAsia="宋体" w:hAnsi="Times New Roman" w:cs="Times New Roman"/>
                <w:sz w:val="24"/>
                <w:szCs w:val="24"/>
              </w:rPr>
              <w:t>核中央处理器、</w:t>
            </w:r>
            <w:r w:rsidRPr="0099204F">
              <w:rPr>
                <w:rFonts w:ascii="Times New Roman" w:eastAsia="宋体" w:hAnsi="Times New Roman" w:cs="Times New Roman"/>
                <w:sz w:val="24"/>
                <w:szCs w:val="24"/>
              </w:rPr>
              <w:t xml:space="preserve">60 </w:t>
            </w:r>
            <w:r w:rsidRPr="0099204F">
              <w:rPr>
                <w:rFonts w:ascii="Times New Roman" w:eastAsia="宋体" w:hAnsi="Times New Roman" w:cs="Times New Roman"/>
                <w:sz w:val="24"/>
                <w:szCs w:val="24"/>
              </w:rPr>
              <w:t>核图形处理器和</w:t>
            </w:r>
            <w:r w:rsidRPr="0099204F">
              <w:rPr>
                <w:rFonts w:ascii="Times New Roman" w:eastAsia="宋体" w:hAnsi="Times New Roman" w:cs="Times New Roman"/>
                <w:sz w:val="24"/>
                <w:szCs w:val="24"/>
              </w:rPr>
              <w:t xml:space="preserve"> 32 </w:t>
            </w:r>
            <w:r w:rsidRPr="0099204F">
              <w:rPr>
                <w:rFonts w:ascii="Times New Roman" w:eastAsia="宋体" w:hAnsi="Times New Roman" w:cs="Times New Roman"/>
                <w:sz w:val="24"/>
                <w:szCs w:val="24"/>
              </w:rPr>
              <w:t>核神经网络引擎</w:t>
            </w:r>
            <w:r>
              <w:rPr>
                <w:rFonts w:ascii="Times New Roman" w:eastAsia="宋体" w:hAnsi="Times New Roman" w:cs="Times New Roman" w:hint="eastAsia"/>
                <w:sz w:val="24"/>
                <w:szCs w:val="24"/>
              </w:rPr>
              <w:t>；</w:t>
            </w:r>
            <w:r w:rsidRPr="0099204F">
              <w:rPr>
                <w:rFonts w:ascii="Times New Roman" w:eastAsia="宋体" w:hAnsi="Times New Roman" w:cs="Times New Roman"/>
                <w:sz w:val="24"/>
                <w:szCs w:val="24"/>
              </w:rPr>
              <w:t xml:space="preserve">192GB </w:t>
            </w:r>
            <w:r w:rsidRPr="0099204F">
              <w:rPr>
                <w:rFonts w:ascii="Times New Roman" w:eastAsia="宋体" w:hAnsi="Times New Roman" w:cs="Times New Roman"/>
                <w:sz w:val="24"/>
                <w:szCs w:val="24"/>
              </w:rPr>
              <w:t>统一内存</w:t>
            </w:r>
            <w:r>
              <w:rPr>
                <w:rFonts w:ascii="Times New Roman" w:eastAsia="宋体" w:hAnsi="Times New Roman" w:cs="Times New Roman" w:hint="eastAsia"/>
                <w:sz w:val="24"/>
                <w:szCs w:val="24"/>
              </w:rPr>
              <w:t>；</w:t>
            </w:r>
            <w:r w:rsidRPr="0099204F">
              <w:rPr>
                <w:rFonts w:ascii="Times New Roman" w:eastAsia="宋体" w:hAnsi="Times New Roman" w:cs="Times New Roman"/>
                <w:sz w:val="24"/>
                <w:szCs w:val="24"/>
              </w:rPr>
              <w:t xml:space="preserve">2TB </w:t>
            </w:r>
            <w:r w:rsidRPr="0099204F">
              <w:rPr>
                <w:rFonts w:ascii="Times New Roman" w:eastAsia="宋体" w:hAnsi="Times New Roman" w:cs="Times New Roman"/>
                <w:sz w:val="24"/>
                <w:szCs w:val="24"/>
              </w:rPr>
              <w:t>固态硬盘</w:t>
            </w:r>
          </w:p>
        </w:tc>
        <w:tc>
          <w:tcPr>
            <w:tcW w:w="1134" w:type="dxa"/>
            <w:vAlign w:val="center"/>
          </w:tcPr>
          <w:p w14:paraId="2EBE1A94" w14:textId="77777777" w:rsidR="00B263D3" w:rsidRPr="008D4BFB" w:rsidRDefault="00B263D3" w:rsidP="00F57D31">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r>
    </w:tbl>
    <w:p w14:paraId="15145D89" w14:textId="180042C9" w:rsidR="005D0837" w:rsidRPr="005D0837" w:rsidRDefault="005D0837" w:rsidP="00B263D3">
      <w:pPr>
        <w:pStyle w:val="a3"/>
        <w:spacing w:line="360" w:lineRule="auto"/>
        <w:ind w:left="360" w:firstLineChars="0" w:firstLine="0"/>
        <w:rPr>
          <w:rFonts w:ascii="Times New Roman" w:eastAsia="宋体" w:hAnsi="Times New Roman" w:cs="Times New Roman"/>
          <w:sz w:val="24"/>
          <w:szCs w:val="24"/>
        </w:rPr>
      </w:pPr>
    </w:p>
    <w:sectPr w:rsidR="005D0837" w:rsidRPr="005D08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F7227" w14:textId="77777777" w:rsidR="00C521D8" w:rsidRDefault="00C521D8" w:rsidP="00B263D3">
      <w:r>
        <w:separator/>
      </w:r>
    </w:p>
  </w:endnote>
  <w:endnote w:type="continuationSeparator" w:id="0">
    <w:p w14:paraId="754F2E59" w14:textId="77777777" w:rsidR="00C521D8" w:rsidRDefault="00C521D8" w:rsidP="00B2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2D57F" w14:textId="77777777" w:rsidR="00C521D8" w:rsidRDefault="00C521D8" w:rsidP="00B263D3">
      <w:r>
        <w:separator/>
      </w:r>
    </w:p>
  </w:footnote>
  <w:footnote w:type="continuationSeparator" w:id="0">
    <w:p w14:paraId="1D74DAC0" w14:textId="77777777" w:rsidR="00C521D8" w:rsidRDefault="00C521D8" w:rsidP="00B26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D5F6D"/>
    <w:multiLevelType w:val="hybridMultilevel"/>
    <w:tmpl w:val="64DE1F2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0503B98"/>
    <w:multiLevelType w:val="hybridMultilevel"/>
    <w:tmpl w:val="1D0234B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430E381B"/>
    <w:multiLevelType w:val="hybridMultilevel"/>
    <w:tmpl w:val="CCE619A4"/>
    <w:lvl w:ilvl="0" w:tplc="D59C431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6EA91D76"/>
    <w:multiLevelType w:val="hybridMultilevel"/>
    <w:tmpl w:val="E9B2DFAA"/>
    <w:lvl w:ilvl="0" w:tplc="849A6E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20"/>
    <w:rsid w:val="00016B61"/>
    <w:rsid w:val="00341C86"/>
    <w:rsid w:val="00343E0A"/>
    <w:rsid w:val="00580488"/>
    <w:rsid w:val="005D0837"/>
    <w:rsid w:val="00833BEC"/>
    <w:rsid w:val="00961320"/>
    <w:rsid w:val="0097527D"/>
    <w:rsid w:val="00B263D3"/>
    <w:rsid w:val="00B8546B"/>
    <w:rsid w:val="00C521D8"/>
    <w:rsid w:val="00E26FF0"/>
    <w:rsid w:val="00F24698"/>
    <w:rsid w:val="00F42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C4196"/>
  <w15:chartTrackingRefBased/>
  <w15:docId w15:val="{1213C864-88EC-414B-9B79-8B449A1D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46B"/>
    <w:pPr>
      <w:ind w:firstLineChars="200" w:firstLine="420"/>
    </w:pPr>
  </w:style>
  <w:style w:type="paragraph" w:styleId="a4">
    <w:name w:val="header"/>
    <w:basedOn w:val="a"/>
    <w:link w:val="a5"/>
    <w:uiPriority w:val="99"/>
    <w:unhideWhenUsed/>
    <w:rsid w:val="00B263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263D3"/>
    <w:rPr>
      <w:sz w:val="18"/>
      <w:szCs w:val="18"/>
    </w:rPr>
  </w:style>
  <w:style w:type="paragraph" w:styleId="a6">
    <w:name w:val="footer"/>
    <w:basedOn w:val="a"/>
    <w:link w:val="a7"/>
    <w:uiPriority w:val="99"/>
    <w:unhideWhenUsed/>
    <w:rsid w:val="00B263D3"/>
    <w:pPr>
      <w:tabs>
        <w:tab w:val="center" w:pos="4153"/>
        <w:tab w:val="right" w:pos="8306"/>
      </w:tabs>
      <w:snapToGrid w:val="0"/>
      <w:jc w:val="left"/>
    </w:pPr>
    <w:rPr>
      <w:sz w:val="18"/>
      <w:szCs w:val="18"/>
    </w:rPr>
  </w:style>
  <w:style w:type="character" w:customStyle="1" w:styleId="a7">
    <w:name w:val="页脚 字符"/>
    <w:basedOn w:val="a0"/>
    <w:link w:val="a6"/>
    <w:uiPriority w:val="99"/>
    <w:rsid w:val="00B263D3"/>
    <w:rPr>
      <w:sz w:val="18"/>
      <w:szCs w:val="18"/>
    </w:rPr>
  </w:style>
  <w:style w:type="table" w:styleId="a8">
    <w:name w:val="Table Grid"/>
    <w:basedOn w:val="a1"/>
    <w:uiPriority w:val="39"/>
    <w:rsid w:val="00B26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263D3"/>
    <w:rPr>
      <w:sz w:val="18"/>
      <w:szCs w:val="18"/>
    </w:rPr>
  </w:style>
  <w:style w:type="character" w:customStyle="1" w:styleId="aa">
    <w:name w:val="批注框文本 字符"/>
    <w:basedOn w:val="a0"/>
    <w:link w:val="a9"/>
    <w:uiPriority w:val="99"/>
    <w:semiHidden/>
    <w:rsid w:val="00B263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637783">
      <w:bodyDiv w:val="1"/>
      <w:marLeft w:val="0"/>
      <w:marRight w:val="0"/>
      <w:marTop w:val="0"/>
      <w:marBottom w:val="0"/>
      <w:divBdr>
        <w:top w:val="none" w:sz="0" w:space="0" w:color="auto"/>
        <w:left w:val="none" w:sz="0" w:space="0" w:color="auto"/>
        <w:bottom w:val="none" w:sz="0" w:space="0" w:color="auto"/>
        <w:right w:val="none" w:sz="0" w:space="0" w:color="auto"/>
      </w:divBdr>
      <w:divsChild>
        <w:div w:id="677315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357444654@qq.com</dc:creator>
  <cp:keywords/>
  <dc:description/>
  <cp:lastModifiedBy>吴强</cp:lastModifiedBy>
  <cp:revision>4</cp:revision>
  <cp:lastPrinted>2023-11-02T08:57:00Z</cp:lastPrinted>
  <dcterms:created xsi:type="dcterms:W3CDTF">2023-11-02T02:15:00Z</dcterms:created>
  <dcterms:modified xsi:type="dcterms:W3CDTF">2023-11-02T08:57:00Z</dcterms:modified>
</cp:coreProperties>
</file>