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22" w:rsidRDefault="00627F22" w:rsidP="00627F22"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宋体" w:hAnsi="宋体"/>
          <w:color w:val="333333"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：</w:t>
      </w:r>
    </w:p>
    <w:p w:rsidR="00627F22" w:rsidRDefault="00627F22" w:rsidP="00627F22">
      <w:pPr>
        <w:autoSpaceDE w:val="0"/>
        <w:spacing w:line="560" w:lineRule="exact"/>
        <w:jc w:val="center"/>
        <w:rPr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_GBK" w:hint="eastAsia"/>
          <w:color w:val="333333"/>
          <w:sz w:val="44"/>
          <w:szCs w:val="44"/>
          <w:shd w:val="clear" w:color="auto" w:fill="FFFFFF"/>
        </w:rPr>
        <w:t>2023年度省教育科学规划课题研究领域</w:t>
      </w:r>
    </w:p>
    <w:bookmarkEnd w:id="0"/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1.教育基本理论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2.教育史研究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教师史研究；江苏学生史研究；江苏近代教育发展史研究；江苏高校与地方互动关系史研究；江苏百年老校发展史研究；中国城市教育史研究；中国教育研究史研究；世界主要国家现代学校教育制度的演进研究；欧美职业技术教育史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3.教育发展战略研究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强国强省战略研究；高质量教育体系建设研究；教育、科技、人才一体化推进建设研究；教育强省建设相关指标体系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4.教育经济与管理研究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教育公平与教育质量的研究；教育资源配置研究；新时代教育评价改革的区域实践研究；教育经费使用效益研究；教育督导管理模式和运行机制研究；教育法律纠纷的特点与应对机制研究；教育行政执法的手段与效能研究；现代教师教育体系构建研究；农村教师专业发展与队伍建设研究；免费定向师范生培养和使用机制研究；义务教育学校教师流动机制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5.基础教育研究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新课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标实施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策略研究；学生学习和创新能力培养研究；中小学科学教育研究；高质量的课堂教学模式研究；义务教育评价研究；新时代教师队伍建设与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训研究；义务教育学业质量监测研究；留守儿童关爱机制研究；城乡小规模学校发展研究；普及普惠优质安全学前教育供给研究；特殊教育师资队伍培养和培训机制研究；随班就读工作机制和保障体系研究；学校教育、家庭教育与社会教育协调配合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6.高等教育研究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高校分类标准及评价体系研究；建设教育强省的高等教育国际化能力与评价体系研究；高校人才培养模式改革与质量提升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7.职业技术教育研究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中国式职业教育现代化的内涵与特征研究；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职普融通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、产教融合、科教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融汇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的推进路径研究；高质量发展背景下现代职业教育体系建设研究；职业教育专业结构与产业结构吻合度研究；新时代职业教育课程与教学改革研究；职业教育现场工程师培养研究；中国特色学徒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制推进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路径与机制研究；职业院校“双师型”教师队伍建设研究；面向乡村振兴的职业教育改革与发展研究；新时代职业教育评价改革研究等。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8.德育研究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命教育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研究；师德建设与考核研究；大学生社会责任感现状及其培养研究；高校学风建设与学术规范教育研究；学术诚信建设中的法律问题研究等。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9.教育心理研究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对学生心理发展的影响研究；学生高效率学习的心理学研究；学习困难学生心理发展特点及教育矫正研究；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；留守儿童和流动儿童的心理发展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特点研究等。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10.体育卫生艺术教育研究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11.教育信息技术研究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教育信息化标准研究；惠及全民的教育信息化支撑体系应用示范研究；基于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12.成人教育研究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13.民族教育研究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14.比较教育研究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15.特别关注</w:t>
      </w:r>
    </w:p>
    <w:p w:rsidR="00627F22" w:rsidRDefault="00627F22" w:rsidP="00627F2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小学党组织领导的校长负责制研究；党领导下的有组织科研研究；教育系统内设纪检监察部门的建设研究；学龄人口变化与资源配置研究；拔尖创新人才早期培养研究；“科学+”育人方式研究；“双减”背景下中小学作业设计研究；校外培训机构治理与监管研究；</w:t>
      </w:r>
      <w:r>
        <w:rPr>
          <w:rFonts w:ascii="仿宋" w:eastAsia="仿宋" w:hAnsi="仿宋" w:hint="eastAsia"/>
          <w:sz w:val="32"/>
          <w:szCs w:val="32"/>
        </w:rPr>
        <w:t>新时代教材建设研究；</w:t>
      </w:r>
      <w:r>
        <w:rPr>
          <w:rFonts w:ascii="仿宋" w:eastAsia="仿宋" w:hAnsi="仿宋" w:hint="eastAsia"/>
          <w:color w:val="000000"/>
          <w:sz w:val="32"/>
          <w:szCs w:val="32"/>
        </w:rPr>
        <w:t>数字教育样态研究；大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中小学思政一体化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研究；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途径与方法研究；学习心理危机干预机制研究；</w:t>
      </w:r>
      <w:r>
        <w:rPr>
          <w:rFonts w:ascii="仿宋" w:eastAsia="仿宋" w:hAnsi="仿宋" w:hint="eastAsia"/>
          <w:sz w:val="32"/>
          <w:szCs w:val="32"/>
        </w:rPr>
        <w:t xml:space="preserve">江苏教育家的教育思想、教学主张与实践探索研究等。 </w:t>
      </w:r>
    </w:p>
    <w:p w:rsidR="00BC1FD3" w:rsidRPr="00627F22" w:rsidRDefault="00627F22"/>
    <w:sectPr w:rsidR="00BC1FD3" w:rsidRPr="0062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22"/>
    <w:rsid w:val="00627F22"/>
    <w:rsid w:val="009D29EA"/>
    <w:rsid w:val="00D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5C0A"/>
  <w15:chartTrackingRefBased/>
  <w15:docId w15:val="{DC5A38FA-D675-4FAC-BB3B-973E427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2195</Characters>
  <Application>Microsoft Office Word</Application>
  <DocSecurity>0</DocSecurity>
  <Lines>18</Lines>
  <Paragraphs>5</Paragraphs>
  <ScaleCrop>false</ScaleCrop>
  <Company>HP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1</cp:revision>
  <dcterms:created xsi:type="dcterms:W3CDTF">2023-07-25T08:57:00Z</dcterms:created>
  <dcterms:modified xsi:type="dcterms:W3CDTF">2023-07-25T08:58:00Z</dcterms:modified>
</cp:coreProperties>
</file>