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58C" w:rsidRPr="00210C02" w:rsidRDefault="00B4158C" w:rsidP="00B4158C">
      <w:pPr>
        <w:spacing w:line="360" w:lineRule="auto"/>
        <w:jc w:val="center"/>
        <w:rPr>
          <w:rFonts w:eastAsia="黑体"/>
          <w:sz w:val="32"/>
          <w:szCs w:val="32"/>
        </w:rPr>
      </w:pPr>
      <w:r w:rsidRPr="00210C02">
        <w:rPr>
          <w:rFonts w:eastAsia="黑体" w:hint="eastAsia"/>
          <w:sz w:val="32"/>
          <w:szCs w:val="32"/>
        </w:rPr>
        <w:t>江苏城市职业学院五年制高职</w:t>
      </w:r>
    </w:p>
    <w:p w:rsidR="00B4158C" w:rsidRDefault="00B4158C" w:rsidP="00B4158C">
      <w:pPr>
        <w:spacing w:line="360" w:lineRule="auto"/>
        <w:jc w:val="center"/>
        <w:rPr>
          <w:rFonts w:ascii="宋体" w:hAnsi="宋体"/>
          <w:sz w:val="28"/>
          <w:szCs w:val="28"/>
        </w:rPr>
      </w:pPr>
      <w:r w:rsidRPr="00210C02">
        <w:rPr>
          <w:rFonts w:ascii="宋体" w:hAnsi="宋体"/>
          <w:sz w:val="28"/>
          <w:szCs w:val="28"/>
        </w:rPr>
        <w:t>《</w:t>
      </w:r>
      <w:r>
        <w:rPr>
          <w:rFonts w:ascii="宋体" w:hAnsi="宋体" w:hint="eastAsia"/>
          <w:sz w:val="28"/>
          <w:szCs w:val="28"/>
        </w:rPr>
        <w:t>商务英语3</w:t>
      </w:r>
      <w:r w:rsidRPr="00210C02">
        <w:rPr>
          <w:rFonts w:ascii="宋体" w:hAnsi="宋体"/>
          <w:sz w:val="28"/>
          <w:szCs w:val="28"/>
        </w:rPr>
        <w:t>》</w:t>
      </w:r>
      <w:r>
        <w:rPr>
          <w:rFonts w:ascii="宋体" w:hAnsi="宋体" w:hint="eastAsia"/>
          <w:sz w:val="28"/>
          <w:szCs w:val="28"/>
        </w:rPr>
        <w:t>课程</w:t>
      </w:r>
      <w:r w:rsidRPr="00210C02">
        <w:rPr>
          <w:rFonts w:ascii="宋体" w:hAnsi="宋体"/>
          <w:sz w:val="28"/>
          <w:szCs w:val="28"/>
        </w:rPr>
        <w:t>教学</w:t>
      </w:r>
      <w:r w:rsidRPr="00210C02">
        <w:rPr>
          <w:rFonts w:ascii="宋体" w:hAnsi="宋体" w:hint="eastAsia"/>
          <w:sz w:val="28"/>
          <w:szCs w:val="28"/>
        </w:rPr>
        <w:t>要求</w:t>
      </w:r>
    </w:p>
    <w:p w:rsidR="00B4158C" w:rsidRDefault="00B4158C" w:rsidP="00B4158C">
      <w:pPr>
        <w:spacing w:line="360" w:lineRule="auto"/>
        <w:rPr>
          <w:rFonts w:eastAsia="仿宋_GB2312"/>
          <w:sz w:val="24"/>
        </w:rPr>
      </w:pPr>
    </w:p>
    <w:p w:rsidR="00B4158C" w:rsidRPr="00630300" w:rsidRDefault="00B4158C" w:rsidP="00B4158C">
      <w:pPr>
        <w:spacing w:line="360" w:lineRule="auto"/>
        <w:rPr>
          <w:rFonts w:ascii="仿宋_GB2312" w:eastAsia="仿宋_GB2312"/>
          <w:sz w:val="24"/>
        </w:rPr>
      </w:pPr>
      <w:r w:rsidRPr="00630300">
        <w:rPr>
          <w:rFonts w:ascii="仿宋_GB2312" w:eastAsia="仿宋_GB2312" w:hint="eastAsia"/>
          <w:sz w:val="24"/>
        </w:rPr>
        <w:t>学    分：</w:t>
      </w:r>
      <w:r>
        <w:rPr>
          <w:rFonts w:ascii="仿宋_GB2312" w:eastAsia="仿宋_GB2312" w:hint="eastAsia"/>
          <w:sz w:val="24"/>
        </w:rPr>
        <w:t>4</w:t>
      </w:r>
    </w:p>
    <w:p w:rsidR="00B4158C" w:rsidRPr="00630300" w:rsidRDefault="00B4158C" w:rsidP="00B4158C">
      <w:pPr>
        <w:spacing w:line="360" w:lineRule="auto"/>
        <w:rPr>
          <w:rFonts w:ascii="仿宋_GB2312" w:eastAsia="仿宋_GB2312"/>
          <w:sz w:val="24"/>
        </w:rPr>
      </w:pPr>
      <w:r w:rsidRPr="00630300">
        <w:rPr>
          <w:rFonts w:ascii="仿宋_GB2312" w:eastAsia="仿宋_GB2312" w:hint="eastAsia"/>
          <w:sz w:val="24"/>
        </w:rPr>
        <w:t>学    时：</w:t>
      </w:r>
      <w:r>
        <w:rPr>
          <w:rFonts w:ascii="仿宋_GB2312" w:eastAsia="仿宋_GB2312" w:hint="eastAsia"/>
          <w:sz w:val="24"/>
        </w:rPr>
        <w:t>64</w:t>
      </w:r>
    </w:p>
    <w:p w:rsidR="00B4158C" w:rsidRPr="00630300" w:rsidRDefault="00B4158C" w:rsidP="00B4158C">
      <w:pPr>
        <w:spacing w:line="360" w:lineRule="auto"/>
        <w:rPr>
          <w:rFonts w:ascii="仿宋_GB2312" w:eastAsia="仿宋_GB2312"/>
          <w:sz w:val="24"/>
        </w:rPr>
      </w:pPr>
      <w:r w:rsidRPr="00630300">
        <w:rPr>
          <w:rFonts w:ascii="仿宋_GB2312" w:eastAsia="仿宋_GB2312" w:hint="eastAsia"/>
          <w:sz w:val="24"/>
        </w:rPr>
        <w:t>适用年级：</w:t>
      </w:r>
      <w:r>
        <w:rPr>
          <w:rFonts w:ascii="仿宋_GB2312" w:eastAsia="仿宋_GB2312" w:hint="eastAsia"/>
          <w:sz w:val="24"/>
        </w:rPr>
        <w:t>201</w:t>
      </w:r>
      <w:r w:rsidR="00CF4AC8">
        <w:rPr>
          <w:rFonts w:ascii="仿宋_GB2312" w:eastAsia="仿宋_GB2312" w:hint="eastAsia"/>
          <w:sz w:val="24"/>
        </w:rPr>
        <w:t>5</w:t>
      </w:r>
      <w:r>
        <w:rPr>
          <w:rFonts w:ascii="仿宋_GB2312" w:eastAsia="仿宋_GB2312" w:hint="eastAsia"/>
          <w:sz w:val="24"/>
        </w:rPr>
        <w:t>级</w:t>
      </w:r>
    </w:p>
    <w:p w:rsidR="00B4158C" w:rsidRPr="00630300" w:rsidRDefault="00B4158C" w:rsidP="00B4158C">
      <w:pPr>
        <w:spacing w:line="360" w:lineRule="auto"/>
        <w:rPr>
          <w:rFonts w:ascii="仿宋_GB2312" w:eastAsia="仿宋_GB2312"/>
          <w:sz w:val="24"/>
        </w:rPr>
      </w:pPr>
      <w:r w:rsidRPr="00630300">
        <w:rPr>
          <w:rFonts w:ascii="仿宋_GB2312" w:eastAsia="仿宋_GB2312" w:hint="eastAsia"/>
          <w:sz w:val="24"/>
        </w:rPr>
        <w:t>适用专业：</w:t>
      </w:r>
      <w:r>
        <w:rPr>
          <w:rFonts w:ascii="仿宋_GB2312" w:eastAsia="仿宋_GB2312" w:hint="eastAsia"/>
          <w:sz w:val="24"/>
        </w:rPr>
        <w:t>商务英语</w:t>
      </w:r>
    </w:p>
    <w:p w:rsidR="00B4158C" w:rsidRPr="00090EA1" w:rsidRDefault="00B4158C" w:rsidP="00B4158C">
      <w:pPr>
        <w:spacing w:line="360" w:lineRule="auto"/>
      </w:pPr>
    </w:p>
    <w:p w:rsidR="00B4158C" w:rsidRPr="00090EA1" w:rsidRDefault="00B4158C" w:rsidP="00B4158C">
      <w:pPr>
        <w:spacing w:line="360" w:lineRule="auto"/>
        <w:rPr>
          <w:rFonts w:eastAsia="黑体"/>
          <w:sz w:val="24"/>
        </w:rPr>
      </w:pPr>
      <w:r>
        <w:rPr>
          <w:rFonts w:eastAsia="黑体" w:hint="eastAsia"/>
          <w:sz w:val="24"/>
        </w:rPr>
        <w:t>一、</w:t>
      </w:r>
      <w:r w:rsidRPr="00090EA1">
        <w:rPr>
          <w:rFonts w:eastAsia="黑体"/>
          <w:sz w:val="24"/>
        </w:rPr>
        <w:t>课程</w:t>
      </w:r>
      <w:r>
        <w:rPr>
          <w:rFonts w:eastAsia="黑体" w:hint="eastAsia"/>
          <w:sz w:val="24"/>
        </w:rPr>
        <w:t>说明</w:t>
      </w:r>
    </w:p>
    <w:p w:rsidR="00B4158C" w:rsidRDefault="00B4158C" w:rsidP="00B4158C">
      <w:pPr>
        <w:numPr>
          <w:ilvl w:val="0"/>
          <w:numId w:val="1"/>
        </w:numPr>
        <w:spacing w:line="360" w:lineRule="auto"/>
        <w:rPr>
          <w:rFonts w:eastAsia="黑体"/>
        </w:rPr>
      </w:pPr>
      <w:r>
        <w:rPr>
          <w:rFonts w:eastAsia="黑体" w:hint="eastAsia"/>
        </w:rPr>
        <w:t>教材及辅导教材说明</w:t>
      </w:r>
    </w:p>
    <w:p w:rsidR="004A09DD" w:rsidRDefault="004A09DD" w:rsidP="004A09DD">
      <w:pPr>
        <w:spacing w:line="360" w:lineRule="auto"/>
        <w:ind w:firstLineChars="200" w:firstLine="420"/>
      </w:pPr>
      <w:r>
        <w:rPr>
          <w:rFonts w:hint="eastAsia"/>
        </w:rPr>
        <w:t>主教材：《</w:t>
      </w:r>
      <w:r w:rsidRPr="004A09DD">
        <w:rPr>
          <w:rFonts w:hint="eastAsia"/>
        </w:rPr>
        <w:t>职通商务英语（第二版）综合教程</w:t>
      </w:r>
      <w:r w:rsidRPr="004A09DD">
        <w:rPr>
          <w:rFonts w:hint="eastAsia"/>
        </w:rPr>
        <w:t>3</w:t>
      </w:r>
      <w:r>
        <w:rPr>
          <w:rFonts w:hint="eastAsia"/>
        </w:rPr>
        <w:t>》，</w:t>
      </w:r>
      <w:r w:rsidRPr="004A09DD">
        <w:rPr>
          <w:rFonts w:hint="eastAsia"/>
        </w:rPr>
        <w:t>高等教育出版社</w:t>
      </w:r>
      <w:r>
        <w:rPr>
          <w:rFonts w:hint="eastAsia"/>
        </w:rPr>
        <w:t>，</w:t>
      </w:r>
      <w:r w:rsidRPr="004A09DD">
        <w:rPr>
          <w:rFonts w:hint="eastAsia"/>
        </w:rPr>
        <w:t>贺雪娟</w:t>
      </w:r>
      <w:r>
        <w:rPr>
          <w:rFonts w:hint="eastAsia"/>
        </w:rPr>
        <w:t>主编，</w:t>
      </w:r>
      <w:r>
        <w:rPr>
          <w:rFonts w:hint="eastAsia"/>
        </w:rPr>
        <w:t>2016</w:t>
      </w:r>
      <w:r>
        <w:rPr>
          <w:rFonts w:hint="eastAsia"/>
        </w:rPr>
        <w:t>年</w:t>
      </w:r>
      <w:r>
        <w:rPr>
          <w:rFonts w:hint="eastAsia"/>
        </w:rPr>
        <w:t>2</w:t>
      </w:r>
      <w:r>
        <w:rPr>
          <w:rFonts w:hint="eastAsia"/>
        </w:rPr>
        <w:t>月出版，书号为</w:t>
      </w:r>
      <w:r w:rsidRPr="004A09DD">
        <w:rPr>
          <w:rFonts w:ascii="Verdana" w:hAnsi="Verdana"/>
          <w:color w:val="333333"/>
          <w:sz w:val="20"/>
          <w:szCs w:val="20"/>
          <w:shd w:val="clear" w:color="auto" w:fill="FFFFFF"/>
        </w:rPr>
        <w:t>9787040442755</w:t>
      </w:r>
      <w:r>
        <w:rPr>
          <w:rFonts w:hint="eastAsia"/>
        </w:rPr>
        <w:t>。</w:t>
      </w:r>
    </w:p>
    <w:p w:rsidR="004A09DD" w:rsidRDefault="004A09DD" w:rsidP="004A09DD">
      <w:pPr>
        <w:spacing w:line="360" w:lineRule="auto"/>
        <w:ind w:firstLineChars="200" w:firstLine="420"/>
        <w:rPr>
          <w:rFonts w:eastAsia="黑体"/>
        </w:rPr>
      </w:pPr>
      <w:r>
        <w:rPr>
          <w:rFonts w:hint="eastAsia"/>
        </w:rPr>
        <w:t>辅助教材：《</w:t>
      </w:r>
      <w:r w:rsidRPr="004A09DD">
        <w:rPr>
          <w:rFonts w:hint="eastAsia"/>
        </w:rPr>
        <w:t>职通商务英语（第二版）拓展教程</w:t>
      </w:r>
      <w:r w:rsidRPr="004A09DD">
        <w:rPr>
          <w:rFonts w:hint="eastAsia"/>
        </w:rPr>
        <w:t>3</w:t>
      </w:r>
      <w:r>
        <w:rPr>
          <w:rFonts w:hint="eastAsia"/>
        </w:rPr>
        <w:t>》，</w:t>
      </w:r>
      <w:r w:rsidRPr="004A09DD">
        <w:rPr>
          <w:rFonts w:hint="eastAsia"/>
        </w:rPr>
        <w:t>高等教育出版社</w:t>
      </w:r>
      <w:r>
        <w:rPr>
          <w:rFonts w:hint="eastAsia"/>
        </w:rPr>
        <w:t>，</w:t>
      </w:r>
      <w:r w:rsidRPr="004A09DD">
        <w:rPr>
          <w:rFonts w:hint="eastAsia"/>
        </w:rPr>
        <w:t>贺雪娟</w:t>
      </w:r>
      <w:r>
        <w:rPr>
          <w:rFonts w:hint="eastAsia"/>
        </w:rPr>
        <w:t>主编，</w:t>
      </w:r>
      <w:r>
        <w:rPr>
          <w:rFonts w:hint="eastAsia"/>
        </w:rPr>
        <w:t>2016</w:t>
      </w:r>
      <w:r>
        <w:rPr>
          <w:rFonts w:hint="eastAsia"/>
        </w:rPr>
        <w:t>年</w:t>
      </w:r>
      <w:r>
        <w:rPr>
          <w:rFonts w:hint="eastAsia"/>
        </w:rPr>
        <w:t>7</w:t>
      </w:r>
      <w:r>
        <w:rPr>
          <w:rFonts w:hint="eastAsia"/>
        </w:rPr>
        <w:t>月出版，书号为</w:t>
      </w:r>
      <w:r w:rsidRPr="004A09DD">
        <w:rPr>
          <w:rFonts w:ascii="Verdana" w:hAnsi="Verdana"/>
          <w:color w:val="333333"/>
          <w:sz w:val="20"/>
          <w:szCs w:val="20"/>
          <w:shd w:val="clear" w:color="auto" w:fill="FFFFFF"/>
        </w:rPr>
        <w:t>9787040443271</w:t>
      </w:r>
      <w:r>
        <w:rPr>
          <w:rFonts w:hint="eastAsia"/>
        </w:rPr>
        <w:t>。</w:t>
      </w:r>
    </w:p>
    <w:p w:rsidR="00B4158C" w:rsidRDefault="00B4158C" w:rsidP="00B4158C">
      <w:pPr>
        <w:numPr>
          <w:ilvl w:val="0"/>
          <w:numId w:val="1"/>
        </w:numPr>
        <w:spacing w:line="360" w:lineRule="auto"/>
        <w:rPr>
          <w:rFonts w:eastAsia="黑体"/>
        </w:rPr>
      </w:pPr>
      <w:r>
        <w:rPr>
          <w:rFonts w:eastAsia="黑体" w:hint="eastAsia"/>
        </w:rPr>
        <w:t>课程性质</w:t>
      </w:r>
    </w:p>
    <w:p w:rsidR="00B4158C" w:rsidRPr="00B979FB" w:rsidRDefault="00B979FB" w:rsidP="00B979FB">
      <w:pPr>
        <w:spacing w:line="360" w:lineRule="auto"/>
        <w:ind w:firstLineChars="200" w:firstLine="420"/>
      </w:pPr>
      <w:r w:rsidRPr="00B979FB">
        <w:rPr>
          <w:rFonts w:hint="eastAsia"/>
        </w:rPr>
        <w:t>本课程是商务英语专业学生的一门专业必修课程，前导课程为《商务英语</w:t>
      </w:r>
      <w:r w:rsidRPr="00B979FB">
        <w:rPr>
          <w:rFonts w:hint="eastAsia"/>
        </w:rPr>
        <w:t>1</w:t>
      </w:r>
      <w:r w:rsidRPr="00B979FB">
        <w:rPr>
          <w:rFonts w:hint="eastAsia"/>
        </w:rPr>
        <w:t>、</w:t>
      </w:r>
      <w:r w:rsidRPr="00B979FB">
        <w:rPr>
          <w:rFonts w:hint="eastAsia"/>
        </w:rPr>
        <w:t>2</w:t>
      </w:r>
      <w:r w:rsidRPr="00B979FB">
        <w:rPr>
          <w:rFonts w:hint="eastAsia"/>
        </w:rPr>
        <w:t>》，本课程旨在通过对商务类相关文章的精读，进一步巩固英语语言基础知识（语音、语法、词汇和篇章结构），训练听、说、读、写、</w:t>
      </w:r>
      <w:proofErr w:type="gramStart"/>
      <w:r w:rsidRPr="00B979FB">
        <w:rPr>
          <w:rFonts w:hint="eastAsia"/>
        </w:rPr>
        <w:t>译基本</w:t>
      </w:r>
      <w:proofErr w:type="gramEnd"/>
      <w:r w:rsidRPr="00B979FB">
        <w:rPr>
          <w:rFonts w:hint="eastAsia"/>
        </w:rPr>
        <w:t>技能，培养学生运用英语进行交际的综合能力，拓展学生关于商务英语的知识面，掌握商务活动中使用英语交际的技巧。</w:t>
      </w:r>
    </w:p>
    <w:p w:rsidR="00B4158C" w:rsidRDefault="00B4158C" w:rsidP="00B4158C">
      <w:pPr>
        <w:spacing w:line="360" w:lineRule="auto"/>
        <w:ind w:left="359"/>
      </w:pPr>
      <w:r>
        <w:rPr>
          <w:rFonts w:hint="eastAsia"/>
        </w:rPr>
        <w:t>3</w:t>
      </w:r>
      <w:r>
        <w:rPr>
          <w:rFonts w:hint="eastAsia"/>
        </w:rPr>
        <w:t>．</w:t>
      </w:r>
      <w:r w:rsidRPr="007C7B17">
        <w:rPr>
          <w:rFonts w:ascii="黑体" w:eastAsia="黑体" w:hint="eastAsia"/>
        </w:rPr>
        <w:t>课程任务</w:t>
      </w:r>
    </w:p>
    <w:p w:rsidR="00B4158C" w:rsidRPr="004F6752" w:rsidRDefault="00B979FB" w:rsidP="00B979FB">
      <w:pPr>
        <w:spacing w:line="360" w:lineRule="auto"/>
        <w:ind w:firstLineChars="200" w:firstLine="420"/>
      </w:pPr>
      <w:r w:rsidRPr="00EF21E7">
        <w:rPr>
          <w:rFonts w:hint="eastAsia"/>
        </w:rPr>
        <w:t>学生通过本课程的学习，掌握系统的英语语言知识和接受语言技能训练，培养听、说、读、写、译的语言技能，为学习其他课程的学习服务。同时，本课程培养学生获取知识的能力、独立思考的能力和创新的能力，培养和提高学生综合运用英语的能力。主要通过语言基础训练，加强学生英语基本功，提高英语语言能力；通过篇章讲解分析，使学生逐步提高</w:t>
      </w:r>
      <w:r>
        <w:rPr>
          <w:rFonts w:hint="eastAsia"/>
        </w:rPr>
        <w:t>对商务</w:t>
      </w:r>
      <w:r w:rsidRPr="00EF21E7">
        <w:rPr>
          <w:rFonts w:hint="eastAsia"/>
        </w:rPr>
        <w:t>语篇阅读理解</w:t>
      </w:r>
      <w:r>
        <w:rPr>
          <w:rFonts w:hint="eastAsia"/>
        </w:rPr>
        <w:t>的</w:t>
      </w:r>
      <w:r w:rsidRPr="00EF21E7">
        <w:rPr>
          <w:rFonts w:hint="eastAsia"/>
        </w:rPr>
        <w:t>能力；了解</w:t>
      </w:r>
      <w:r>
        <w:rPr>
          <w:rFonts w:hint="eastAsia"/>
        </w:rPr>
        <w:t>商务</w:t>
      </w:r>
      <w:r w:rsidRPr="00EF21E7">
        <w:rPr>
          <w:rFonts w:hint="eastAsia"/>
        </w:rPr>
        <w:t>英语的表达方式和特点，扩大词汇量和熟悉英语常用句型，具备较好的口头与笔头表达能力。</w:t>
      </w:r>
    </w:p>
    <w:p w:rsidR="00B4158C" w:rsidRPr="004F6752" w:rsidRDefault="00B4158C" w:rsidP="00B4158C">
      <w:pPr>
        <w:spacing w:line="360" w:lineRule="auto"/>
        <w:ind w:left="359"/>
        <w:rPr>
          <w:rFonts w:eastAsia="黑体"/>
        </w:rPr>
      </w:pPr>
      <w:r>
        <w:rPr>
          <w:rFonts w:eastAsia="黑体" w:hint="eastAsia"/>
        </w:rPr>
        <w:t>4</w:t>
      </w:r>
      <w:r>
        <w:rPr>
          <w:rFonts w:eastAsia="黑体" w:hint="eastAsia"/>
        </w:rPr>
        <w:t>．与相关课程的衔接和联系</w:t>
      </w:r>
    </w:p>
    <w:p w:rsidR="00B4158C" w:rsidRDefault="00B979FB" w:rsidP="00B4158C">
      <w:pPr>
        <w:spacing w:line="360" w:lineRule="auto"/>
        <w:ind w:left="359"/>
      </w:pPr>
      <w:r w:rsidRPr="00EF21E7">
        <w:rPr>
          <w:rFonts w:hint="eastAsia"/>
        </w:rPr>
        <w:t>是商务英语专业的基础课程，是学生学习后续商务英语类专业课程的知识基础。</w:t>
      </w:r>
    </w:p>
    <w:p w:rsidR="00B4158C" w:rsidRPr="00090EA1" w:rsidRDefault="00B4158C" w:rsidP="00B4158C">
      <w:pPr>
        <w:spacing w:line="360" w:lineRule="auto"/>
        <w:rPr>
          <w:rFonts w:eastAsia="黑体"/>
          <w:sz w:val="24"/>
        </w:rPr>
      </w:pPr>
      <w:r>
        <w:rPr>
          <w:rFonts w:eastAsia="黑体" w:hint="eastAsia"/>
          <w:sz w:val="24"/>
        </w:rPr>
        <w:t>二、</w:t>
      </w:r>
      <w:r w:rsidRPr="00090EA1">
        <w:rPr>
          <w:rFonts w:eastAsia="黑体"/>
          <w:sz w:val="24"/>
        </w:rPr>
        <w:t>课程</w:t>
      </w:r>
      <w:r>
        <w:rPr>
          <w:rFonts w:eastAsia="黑体" w:hint="eastAsia"/>
          <w:sz w:val="24"/>
        </w:rPr>
        <w:t>教育</w:t>
      </w:r>
      <w:r w:rsidRPr="00090EA1">
        <w:rPr>
          <w:rFonts w:eastAsia="黑体"/>
          <w:sz w:val="24"/>
        </w:rPr>
        <w:t>目标</w:t>
      </w:r>
    </w:p>
    <w:p w:rsidR="00B4158C" w:rsidRPr="004F6752" w:rsidRDefault="00B4158C" w:rsidP="00B4158C">
      <w:pPr>
        <w:spacing w:line="360" w:lineRule="auto"/>
        <w:rPr>
          <w:rFonts w:eastAsia="黑体"/>
        </w:rPr>
      </w:pPr>
      <w:r>
        <w:rPr>
          <w:rFonts w:eastAsia="黑体" w:hint="eastAsia"/>
        </w:rPr>
        <w:lastRenderedPageBreak/>
        <w:t>（一）</w:t>
      </w:r>
      <w:r w:rsidRPr="004F6752">
        <w:rPr>
          <w:rFonts w:eastAsia="黑体"/>
        </w:rPr>
        <w:t>知识目标：</w:t>
      </w:r>
    </w:p>
    <w:p w:rsidR="00DE06A7" w:rsidRPr="00EF21E7" w:rsidRDefault="00DE06A7" w:rsidP="00DE06A7">
      <w:pPr>
        <w:spacing w:line="360" w:lineRule="auto"/>
        <w:ind w:left="359"/>
        <w:rPr>
          <w:color w:val="000000"/>
        </w:rPr>
      </w:pPr>
      <w:r w:rsidRPr="00EF21E7">
        <w:rPr>
          <w:rFonts w:hint="eastAsia"/>
          <w:color w:val="000000"/>
        </w:rPr>
        <w:t xml:space="preserve">1. </w:t>
      </w:r>
      <w:r w:rsidRPr="00EF21E7">
        <w:rPr>
          <w:rFonts w:hint="eastAsia"/>
          <w:color w:val="000000"/>
        </w:rPr>
        <w:t>掌握系统的英语基础语言知识和接受基本语言技能训练</w:t>
      </w:r>
    </w:p>
    <w:p w:rsidR="00DE06A7" w:rsidRDefault="00DE06A7" w:rsidP="00DE06A7">
      <w:pPr>
        <w:spacing w:line="360" w:lineRule="auto"/>
        <w:ind w:left="359"/>
        <w:rPr>
          <w:color w:val="000000"/>
        </w:rPr>
      </w:pPr>
      <w:r w:rsidRPr="00EF21E7">
        <w:rPr>
          <w:rFonts w:hint="eastAsia"/>
          <w:color w:val="000000"/>
        </w:rPr>
        <w:t xml:space="preserve">2. </w:t>
      </w:r>
      <w:r w:rsidRPr="00EF21E7">
        <w:rPr>
          <w:rFonts w:hint="eastAsia"/>
          <w:color w:val="000000"/>
        </w:rPr>
        <w:t>培养听、说、读、写、译的语言技能</w:t>
      </w:r>
    </w:p>
    <w:p w:rsidR="00B4158C" w:rsidRPr="00090EA1" w:rsidRDefault="00DE06A7" w:rsidP="00DE06A7">
      <w:pPr>
        <w:spacing w:line="360" w:lineRule="auto"/>
        <w:ind w:left="359"/>
      </w:pPr>
      <w:r>
        <w:rPr>
          <w:rFonts w:hint="eastAsia"/>
          <w:color w:val="000000"/>
        </w:rPr>
        <w:t xml:space="preserve">3. </w:t>
      </w:r>
      <w:r>
        <w:rPr>
          <w:rFonts w:hint="eastAsia"/>
          <w:color w:val="000000"/>
        </w:rPr>
        <w:t>掌握简单的商务知识及商务文体知识。</w:t>
      </w:r>
    </w:p>
    <w:p w:rsidR="00B4158C" w:rsidRPr="004F6752" w:rsidRDefault="00B4158C" w:rsidP="00B4158C">
      <w:pPr>
        <w:spacing w:line="360" w:lineRule="auto"/>
        <w:rPr>
          <w:rFonts w:eastAsia="黑体"/>
        </w:rPr>
      </w:pPr>
      <w:r>
        <w:rPr>
          <w:rFonts w:eastAsia="黑体" w:hint="eastAsia"/>
        </w:rPr>
        <w:t>（二）</w:t>
      </w:r>
      <w:r w:rsidRPr="004F6752">
        <w:rPr>
          <w:rFonts w:eastAsia="黑体"/>
        </w:rPr>
        <w:t>能力目标：</w:t>
      </w:r>
    </w:p>
    <w:p w:rsidR="00DE06A7" w:rsidRDefault="00DE06A7" w:rsidP="00DE06A7">
      <w:pPr>
        <w:numPr>
          <w:ilvl w:val="0"/>
          <w:numId w:val="3"/>
        </w:numPr>
        <w:spacing w:line="360" w:lineRule="auto"/>
      </w:pPr>
      <w:r w:rsidRPr="00E67640">
        <w:rPr>
          <w:rFonts w:ascii="宋体" w:hAnsi="宋体" w:cs="宋体"/>
          <w:kern w:val="0"/>
          <w:szCs w:val="21"/>
        </w:rPr>
        <w:t>培养学生获取知识的能力、独立思考的能力和创新的能力，培养和提高学生综合运用英语的能力。</w:t>
      </w:r>
    </w:p>
    <w:p w:rsidR="00DE06A7" w:rsidRPr="006E453C" w:rsidRDefault="00DE06A7" w:rsidP="00DE06A7">
      <w:pPr>
        <w:numPr>
          <w:ilvl w:val="0"/>
          <w:numId w:val="3"/>
        </w:numPr>
        <w:spacing w:line="360" w:lineRule="auto"/>
      </w:pPr>
      <w:r w:rsidRPr="00E67640">
        <w:rPr>
          <w:rFonts w:ascii="宋体" w:hAnsi="宋体" w:cs="宋体"/>
          <w:kern w:val="0"/>
          <w:szCs w:val="21"/>
        </w:rPr>
        <w:t>通过语言基础训练，加强学生英语基本功，提高英语语言能力</w:t>
      </w:r>
    </w:p>
    <w:p w:rsidR="00DE06A7" w:rsidRPr="006E453C" w:rsidRDefault="00DE06A7" w:rsidP="00DE06A7">
      <w:pPr>
        <w:numPr>
          <w:ilvl w:val="0"/>
          <w:numId w:val="3"/>
        </w:numPr>
        <w:spacing w:line="360" w:lineRule="auto"/>
      </w:pPr>
      <w:r w:rsidRPr="00E67640">
        <w:rPr>
          <w:rFonts w:ascii="宋体" w:hAnsi="宋体" w:cs="宋体"/>
          <w:kern w:val="0"/>
          <w:szCs w:val="21"/>
        </w:rPr>
        <w:t>通过篇章讲解分析，使学生逐步提高</w:t>
      </w:r>
      <w:r>
        <w:rPr>
          <w:rFonts w:ascii="宋体" w:hAnsi="宋体" w:cs="宋体"/>
          <w:kern w:val="0"/>
          <w:szCs w:val="21"/>
        </w:rPr>
        <w:t>商务英语</w:t>
      </w:r>
      <w:r w:rsidRPr="00E67640">
        <w:rPr>
          <w:rFonts w:ascii="宋体" w:hAnsi="宋体" w:cs="宋体"/>
          <w:kern w:val="0"/>
          <w:szCs w:val="21"/>
        </w:rPr>
        <w:t>阅读理解能力</w:t>
      </w:r>
    </w:p>
    <w:p w:rsidR="00B4158C" w:rsidRPr="00090EA1" w:rsidRDefault="00DE06A7" w:rsidP="00B4158C">
      <w:pPr>
        <w:numPr>
          <w:ilvl w:val="0"/>
          <w:numId w:val="3"/>
        </w:numPr>
        <w:spacing w:line="360" w:lineRule="auto"/>
      </w:pPr>
      <w:r w:rsidRPr="00DE06A7">
        <w:rPr>
          <w:rFonts w:ascii="宋体" w:hAnsi="宋体" w:cs="宋体"/>
          <w:kern w:val="0"/>
          <w:szCs w:val="21"/>
        </w:rPr>
        <w:t>了解商务英语文体的表达方式和特点，扩大词汇量和熟悉英语常用句型，具备较好的口头与笔头表达能力</w:t>
      </w:r>
    </w:p>
    <w:p w:rsidR="00B4158C" w:rsidRDefault="00B4158C" w:rsidP="00B4158C">
      <w:pPr>
        <w:spacing w:line="360" w:lineRule="auto"/>
        <w:rPr>
          <w:rFonts w:ascii="黑体" w:eastAsia="黑体"/>
        </w:rPr>
      </w:pPr>
      <w:r w:rsidRPr="007C7B17">
        <w:rPr>
          <w:rFonts w:ascii="黑体" w:eastAsia="黑体" w:hint="eastAsia"/>
        </w:rPr>
        <w:t>（三）德育目标</w:t>
      </w:r>
    </w:p>
    <w:p w:rsidR="00DE06A7" w:rsidRPr="000C1E21" w:rsidRDefault="00DE06A7" w:rsidP="00DE06A7">
      <w:pPr>
        <w:numPr>
          <w:ilvl w:val="0"/>
          <w:numId w:val="4"/>
        </w:numPr>
        <w:spacing w:line="360" w:lineRule="auto"/>
        <w:rPr>
          <w:rFonts w:ascii="宋体" w:hAnsi="宋体" w:cs="宋体"/>
          <w:kern w:val="0"/>
          <w:szCs w:val="21"/>
        </w:rPr>
      </w:pPr>
      <w:r w:rsidRPr="000C1E21">
        <w:rPr>
          <w:rFonts w:ascii="宋体" w:hAnsi="宋体" w:cs="宋体" w:hint="eastAsia"/>
          <w:kern w:val="0"/>
          <w:szCs w:val="21"/>
        </w:rPr>
        <w:t>促进综合人文素养的提高</w:t>
      </w:r>
    </w:p>
    <w:p w:rsidR="00DE06A7" w:rsidRPr="000C1E21" w:rsidRDefault="00DE06A7" w:rsidP="00DE06A7">
      <w:pPr>
        <w:numPr>
          <w:ilvl w:val="0"/>
          <w:numId w:val="4"/>
        </w:numPr>
        <w:spacing w:line="360" w:lineRule="auto"/>
        <w:rPr>
          <w:rFonts w:ascii="宋体" w:hAnsi="宋体" w:cs="宋体"/>
          <w:kern w:val="0"/>
          <w:szCs w:val="21"/>
        </w:rPr>
      </w:pPr>
      <w:r w:rsidRPr="000C1E21">
        <w:rPr>
          <w:rFonts w:ascii="宋体" w:hAnsi="宋体" w:cs="宋体" w:hint="eastAsia"/>
          <w:kern w:val="0"/>
          <w:szCs w:val="21"/>
        </w:rPr>
        <w:t>具有团队合作精神</w:t>
      </w:r>
    </w:p>
    <w:p w:rsidR="00DE06A7" w:rsidRPr="000C1E21" w:rsidRDefault="00DE06A7" w:rsidP="00DE06A7">
      <w:pPr>
        <w:numPr>
          <w:ilvl w:val="0"/>
          <w:numId w:val="4"/>
        </w:numPr>
        <w:spacing w:line="360" w:lineRule="auto"/>
        <w:rPr>
          <w:rFonts w:ascii="宋体" w:hAnsi="宋体" w:cs="宋体"/>
          <w:kern w:val="0"/>
          <w:szCs w:val="21"/>
        </w:rPr>
      </w:pPr>
      <w:r w:rsidRPr="000C1E21">
        <w:rPr>
          <w:rFonts w:ascii="宋体" w:hAnsi="宋体" w:cs="宋体" w:hint="eastAsia"/>
          <w:kern w:val="0"/>
          <w:szCs w:val="21"/>
        </w:rPr>
        <w:t>培养学生吃苦耐劳的精神</w:t>
      </w:r>
    </w:p>
    <w:p w:rsidR="00DE06A7" w:rsidRPr="000C1E21" w:rsidRDefault="00DE06A7" w:rsidP="00DE06A7">
      <w:pPr>
        <w:numPr>
          <w:ilvl w:val="0"/>
          <w:numId w:val="4"/>
        </w:numPr>
        <w:spacing w:line="360" w:lineRule="auto"/>
        <w:rPr>
          <w:rFonts w:ascii="宋体" w:hAnsi="宋体" w:cs="宋体"/>
          <w:kern w:val="0"/>
          <w:szCs w:val="21"/>
        </w:rPr>
      </w:pPr>
      <w:r w:rsidRPr="000C1E21">
        <w:rPr>
          <w:rFonts w:ascii="宋体" w:hAnsi="宋体" w:cs="宋体" w:hint="eastAsia"/>
          <w:kern w:val="0"/>
          <w:szCs w:val="21"/>
        </w:rPr>
        <w:t>培养严谨的工作作风和敬业爱岗的工作态度</w:t>
      </w:r>
    </w:p>
    <w:p w:rsidR="00B4158C" w:rsidRDefault="00B4158C" w:rsidP="00B4158C">
      <w:pPr>
        <w:spacing w:line="360" w:lineRule="auto"/>
        <w:rPr>
          <w:rFonts w:eastAsia="黑体"/>
          <w:sz w:val="24"/>
        </w:rPr>
      </w:pPr>
      <w:r>
        <w:rPr>
          <w:rFonts w:eastAsia="黑体" w:hint="eastAsia"/>
          <w:sz w:val="24"/>
        </w:rPr>
        <w:t>三、</w:t>
      </w:r>
      <w:r w:rsidRPr="00090EA1">
        <w:rPr>
          <w:rFonts w:eastAsia="黑体"/>
          <w:sz w:val="24"/>
        </w:rPr>
        <w:t>课程内容</w:t>
      </w:r>
      <w:r>
        <w:rPr>
          <w:rFonts w:eastAsia="黑体" w:hint="eastAsia"/>
          <w:sz w:val="24"/>
        </w:rPr>
        <w:t>与教学要求</w:t>
      </w:r>
    </w:p>
    <w:p w:rsidR="00B008B9" w:rsidRPr="00B008B9" w:rsidRDefault="00DE06A7" w:rsidP="00B008B9">
      <w:pPr>
        <w:spacing w:line="360" w:lineRule="auto"/>
        <w:ind w:firstLineChars="200" w:firstLine="420"/>
        <w:rPr>
          <w:rFonts w:ascii="宋体" w:hAnsi="宋体" w:cs="宋体"/>
          <w:kern w:val="0"/>
          <w:szCs w:val="21"/>
        </w:rPr>
      </w:pPr>
      <w:r w:rsidRPr="00EF420F">
        <w:rPr>
          <w:rFonts w:ascii="宋体" w:hAnsi="宋体" w:cs="宋体" w:hint="eastAsia"/>
          <w:kern w:val="0"/>
          <w:szCs w:val="21"/>
        </w:rPr>
        <w:t>学生使用的教材为《</w:t>
      </w:r>
      <w:r w:rsidRPr="00AE6FBF">
        <w:rPr>
          <w:rFonts w:ascii="宋体" w:hAnsi="宋体" w:cs="宋体" w:hint="eastAsia"/>
          <w:kern w:val="0"/>
          <w:szCs w:val="21"/>
        </w:rPr>
        <w:t>职通商务英语（第二版）综合教程</w:t>
      </w:r>
      <w:r>
        <w:rPr>
          <w:rFonts w:ascii="宋体" w:hAnsi="宋体" w:cs="宋体" w:hint="eastAsia"/>
          <w:kern w:val="0"/>
          <w:szCs w:val="21"/>
        </w:rPr>
        <w:t>3</w:t>
      </w:r>
      <w:r w:rsidRPr="00EF420F">
        <w:rPr>
          <w:rFonts w:ascii="宋体" w:hAnsi="宋体" w:cs="宋体" w:hint="eastAsia"/>
          <w:kern w:val="0"/>
          <w:szCs w:val="21"/>
        </w:rPr>
        <w:t>》</w:t>
      </w:r>
      <w:r>
        <w:rPr>
          <w:rFonts w:ascii="宋体" w:hAnsi="宋体" w:cs="宋体" w:hint="eastAsia"/>
          <w:kern w:val="0"/>
          <w:szCs w:val="21"/>
        </w:rPr>
        <w:t>，</w:t>
      </w:r>
      <w:r w:rsidR="00B008B9">
        <w:rPr>
          <w:rFonts w:ascii="宋体" w:hAnsi="宋体" w:cs="宋体" w:hint="eastAsia"/>
          <w:kern w:val="0"/>
          <w:szCs w:val="21"/>
        </w:rPr>
        <w:t>教材</w:t>
      </w:r>
      <w:r w:rsidR="00B008B9" w:rsidRPr="00B008B9">
        <w:rPr>
          <w:rFonts w:ascii="宋体" w:hAnsi="宋体" w:cs="宋体" w:hint="eastAsia"/>
          <w:kern w:val="0"/>
          <w:szCs w:val="21"/>
        </w:rPr>
        <w:t>围绕国际商务及国际贸易流程设计单元主题，进一步培养学生实际运用语言的能力及专业商科知识。</w:t>
      </w:r>
      <w:bookmarkStart w:id="0" w:name="_GoBack"/>
      <w:bookmarkEnd w:id="0"/>
    </w:p>
    <w:p w:rsidR="00DE06A7" w:rsidRDefault="00B008B9" w:rsidP="00B008B9">
      <w:pPr>
        <w:spacing w:line="360" w:lineRule="auto"/>
        <w:ind w:firstLineChars="200" w:firstLine="420"/>
        <w:rPr>
          <w:kern w:val="0"/>
          <w:szCs w:val="21"/>
        </w:rPr>
      </w:pPr>
      <w:r w:rsidRPr="00B008B9">
        <w:rPr>
          <w:rFonts w:ascii="宋体" w:hAnsi="宋体" w:cs="宋体" w:hint="eastAsia"/>
          <w:kern w:val="0"/>
          <w:szCs w:val="21"/>
        </w:rPr>
        <w:t>本书分为10个教学单元，内容涉及基本商务概念、理论，到具体商务操作流程以及实际案例，旨在培养学生的词汇、语法、语法技能、跨文化交际能力和普通商务知识。主要涉及贸易术语、贸易政策、国际贸易流程、国际市场划分等内容。</w:t>
      </w:r>
      <w:r w:rsidR="00DE06A7">
        <w:rPr>
          <w:rFonts w:hint="eastAsia"/>
          <w:kern w:val="0"/>
          <w:szCs w:val="21"/>
        </w:rPr>
        <w:t>每个单元分为：导入（</w:t>
      </w:r>
      <w:r w:rsidR="00DE06A7">
        <w:rPr>
          <w:rFonts w:hint="eastAsia"/>
          <w:kern w:val="0"/>
          <w:szCs w:val="21"/>
        </w:rPr>
        <w:t>Lead-in</w:t>
      </w:r>
      <w:r w:rsidR="00DE06A7">
        <w:rPr>
          <w:rFonts w:hint="eastAsia"/>
          <w:kern w:val="0"/>
          <w:szCs w:val="21"/>
        </w:rPr>
        <w:t>）、主课文（</w:t>
      </w:r>
      <w:r w:rsidR="00DE06A7">
        <w:rPr>
          <w:rFonts w:hint="eastAsia"/>
          <w:kern w:val="0"/>
          <w:szCs w:val="21"/>
        </w:rPr>
        <w:t xml:space="preserve">Reading </w:t>
      </w:r>
      <w:r w:rsidR="00DE06A7">
        <w:rPr>
          <w:rFonts w:hint="eastAsia"/>
          <w:kern w:val="0"/>
          <w:szCs w:val="21"/>
        </w:rPr>
        <w:t>）、语法（</w:t>
      </w:r>
      <w:r w:rsidR="00DE06A7">
        <w:rPr>
          <w:rFonts w:hint="eastAsia"/>
          <w:kern w:val="0"/>
          <w:szCs w:val="21"/>
        </w:rPr>
        <w:t>Grammar</w:t>
      </w:r>
      <w:r w:rsidR="00DE06A7">
        <w:rPr>
          <w:rFonts w:hint="eastAsia"/>
          <w:kern w:val="0"/>
          <w:szCs w:val="21"/>
        </w:rPr>
        <w:t>）、翻译（</w:t>
      </w:r>
      <w:r w:rsidR="00DE06A7">
        <w:rPr>
          <w:rFonts w:hint="eastAsia"/>
          <w:kern w:val="0"/>
          <w:szCs w:val="21"/>
        </w:rPr>
        <w:t>Translation</w:t>
      </w:r>
      <w:r w:rsidR="00DE06A7">
        <w:rPr>
          <w:rFonts w:hint="eastAsia"/>
          <w:kern w:val="0"/>
          <w:szCs w:val="21"/>
        </w:rPr>
        <w:t>）、商务类写作（</w:t>
      </w:r>
      <w:r w:rsidR="00DE06A7">
        <w:rPr>
          <w:rFonts w:hint="eastAsia"/>
          <w:kern w:val="0"/>
          <w:szCs w:val="21"/>
        </w:rPr>
        <w:t>Business Writing</w:t>
      </w:r>
      <w:r w:rsidR="00DE06A7">
        <w:rPr>
          <w:rFonts w:hint="eastAsia"/>
          <w:kern w:val="0"/>
          <w:szCs w:val="21"/>
        </w:rPr>
        <w:t>）、听说（</w:t>
      </w:r>
      <w:r w:rsidR="00DE06A7">
        <w:rPr>
          <w:rFonts w:hint="eastAsia"/>
          <w:kern w:val="0"/>
          <w:szCs w:val="21"/>
        </w:rPr>
        <w:t>Listening&amp; Speaking</w:t>
      </w:r>
      <w:r w:rsidR="00DE06A7">
        <w:rPr>
          <w:rFonts w:hint="eastAsia"/>
          <w:kern w:val="0"/>
          <w:szCs w:val="21"/>
        </w:rPr>
        <w:t>）和商务礼仪（</w:t>
      </w:r>
      <w:r w:rsidR="00DE06A7">
        <w:rPr>
          <w:rFonts w:hint="eastAsia"/>
          <w:kern w:val="0"/>
          <w:szCs w:val="21"/>
        </w:rPr>
        <w:t>Business Etiquette</w:t>
      </w:r>
      <w:r w:rsidR="00DE06A7">
        <w:rPr>
          <w:rFonts w:hint="eastAsia"/>
          <w:kern w:val="0"/>
          <w:szCs w:val="21"/>
        </w:rPr>
        <w:t>）八个教学环节。</w:t>
      </w:r>
      <w:r w:rsidR="00DE06A7">
        <w:rPr>
          <w:rFonts w:hint="eastAsia"/>
        </w:rPr>
        <w:t>主要教学环节具体要求如下：</w:t>
      </w:r>
    </w:p>
    <w:p w:rsidR="00DE06A7" w:rsidRDefault="00DE06A7" w:rsidP="00DE06A7">
      <w:pPr>
        <w:spacing w:line="360" w:lineRule="auto"/>
        <w:ind w:firstLineChars="200" w:firstLine="422"/>
        <w:rPr>
          <w:b/>
          <w:bCs/>
          <w:szCs w:val="21"/>
        </w:rPr>
      </w:pPr>
      <w:r>
        <w:rPr>
          <w:rFonts w:hint="eastAsia"/>
          <w:b/>
          <w:bCs/>
          <w:szCs w:val="21"/>
        </w:rPr>
        <w:t>1</w:t>
      </w:r>
      <w:r>
        <w:rPr>
          <w:rFonts w:hint="eastAsia"/>
          <w:b/>
          <w:bCs/>
          <w:szCs w:val="21"/>
        </w:rPr>
        <w:t>、课程导入</w:t>
      </w:r>
      <w:r>
        <w:rPr>
          <w:rFonts w:hint="eastAsia"/>
          <w:b/>
          <w:bCs/>
          <w:kern w:val="0"/>
          <w:szCs w:val="21"/>
        </w:rPr>
        <w:t>（</w:t>
      </w:r>
      <w:r>
        <w:rPr>
          <w:rFonts w:hint="eastAsia"/>
          <w:b/>
          <w:bCs/>
          <w:kern w:val="0"/>
          <w:szCs w:val="21"/>
        </w:rPr>
        <w:t>Lead-in</w:t>
      </w:r>
      <w:r>
        <w:rPr>
          <w:rFonts w:hint="eastAsia"/>
          <w:b/>
          <w:bCs/>
          <w:kern w:val="0"/>
          <w:szCs w:val="21"/>
        </w:rPr>
        <w:t>）</w:t>
      </w:r>
    </w:p>
    <w:p w:rsidR="00DE06A7" w:rsidRDefault="00DE06A7" w:rsidP="00DE06A7">
      <w:pPr>
        <w:pStyle w:val="a5"/>
      </w:pPr>
      <w:r>
        <w:rPr>
          <w:rFonts w:hint="eastAsia"/>
        </w:rPr>
        <w:t>课程导入部分为每单元的预习部分，以课外小组活动形式完成，为该主题单元内容的学习提供基本的背景知识，尤其是语言文化方面知识，旨在培养自主式学习和小组协作的能力，强调语言的综合运用和调研方法的训练，课堂口头汇报部分旨在通过课堂表演或报告综合检验小组课外调研成果，提高口语综合应用能力，训练学生在公众场合的表达能力和小组配合</w:t>
      </w:r>
      <w:r>
        <w:rPr>
          <w:rFonts w:hint="eastAsia"/>
        </w:rPr>
        <w:lastRenderedPageBreak/>
        <w:t>能力。</w:t>
      </w:r>
    </w:p>
    <w:p w:rsidR="00DE06A7" w:rsidRDefault="00DE06A7" w:rsidP="00DE06A7">
      <w:pPr>
        <w:spacing w:line="360" w:lineRule="auto"/>
        <w:ind w:firstLineChars="200" w:firstLine="422"/>
        <w:rPr>
          <w:b/>
          <w:bCs/>
          <w:szCs w:val="21"/>
        </w:rPr>
      </w:pPr>
      <w:r>
        <w:rPr>
          <w:rFonts w:hint="eastAsia"/>
          <w:b/>
          <w:bCs/>
          <w:szCs w:val="21"/>
        </w:rPr>
        <w:t>2</w:t>
      </w:r>
      <w:r>
        <w:rPr>
          <w:rFonts w:hint="eastAsia"/>
          <w:b/>
          <w:bCs/>
          <w:szCs w:val="21"/>
        </w:rPr>
        <w:t>、主课文</w:t>
      </w:r>
      <w:r>
        <w:rPr>
          <w:rFonts w:hint="eastAsia"/>
          <w:b/>
          <w:bCs/>
          <w:kern w:val="0"/>
          <w:szCs w:val="21"/>
        </w:rPr>
        <w:t>（</w:t>
      </w:r>
      <w:r>
        <w:rPr>
          <w:rFonts w:hint="eastAsia"/>
          <w:b/>
          <w:bCs/>
          <w:kern w:val="0"/>
          <w:szCs w:val="21"/>
        </w:rPr>
        <w:t>Reading</w:t>
      </w:r>
      <w:r>
        <w:rPr>
          <w:rFonts w:hint="eastAsia"/>
          <w:b/>
          <w:bCs/>
          <w:kern w:val="0"/>
          <w:szCs w:val="21"/>
        </w:rPr>
        <w:t>）</w:t>
      </w:r>
    </w:p>
    <w:p w:rsidR="00DE06A7" w:rsidRDefault="00DE06A7" w:rsidP="00DE06A7">
      <w:pPr>
        <w:pStyle w:val="a5"/>
      </w:pPr>
      <w:r>
        <w:rPr>
          <w:rFonts w:hint="eastAsia"/>
        </w:rPr>
        <w:t>该部分旨在通过阅读前、阅读中和阅读后各项任务来帮助学生准确理解主课文，掌握重要语言点和文化点，提高阅读能力，进一步扩大词汇量，提高阅读技巧，引导学生进行知识拓展和语言能力训练。</w:t>
      </w:r>
    </w:p>
    <w:p w:rsidR="00DE06A7" w:rsidRDefault="00DE06A7" w:rsidP="00DE06A7">
      <w:pPr>
        <w:pStyle w:val="a5"/>
        <w:ind w:firstLine="422"/>
        <w:rPr>
          <w:b/>
          <w:bCs/>
        </w:rPr>
      </w:pPr>
      <w:r>
        <w:rPr>
          <w:rFonts w:hint="eastAsia"/>
          <w:b/>
          <w:bCs/>
        </w:rPr>
        <w:t>3</w:t>
      </w:r>
      <w:r>
        <w:rPr>
          <w:rFonts w:hint="eastAsia"/>
          <w:b/>
          <w:bCs/>
        </w:rPr>
        <w:t>、语法</w:t>
      </w:r>
      <w:r>
        <w:rPr>
          <w:b/>
          <w:bCs/>
        </w:rPr>
        <w:t>—</w:t>
      </w:r>
      <w:r>
        <w:rPr>
          <w:rFonts w:hint="eastAsia"/>
          <w:b/>
          <w:bCs/>
        </w:rPr>
        <w:t>语言点</w:t>
      </w:r>
      <w:r>
        <w:rPr>
          <w:rFonts w:hint="eastAsia"/>
          <w:b/>
          <w:bCs/>
          <w:kern w:val="0"/>
        </w:rPr>
        <w:t>（</w:t>
      </w:r>
      <w:r>
        <w:rPr>
          <w:rFonts w:hint="eastAsia"/>
          <w:b/>
          <w:bCs/>
          <w:kern w:val="0"/>
        </w:rPr>
        <w:t>Language Focus</w:t>
      </w:r>
      <w:r>
        <w:rPr>
          <w:rFonts w:hint="eastAsia"/>
          <w:b/>
          <w:bCs/>
          <w:kern w:val="0"/>
        </w:rPr>
        <w:t>）</w:t>
      </w:r>
    </w:p>
    <w:p w:rsidR="00DE06A7" w:rsidRDefault="00DE06A7" w:rsidP="00DE06A7">
      <w:pPr>
        <w:spacing w:line="360" w:lineRule="auto"/>
        <w:ind w:firstLineChars="200" w:firstLine="420"/>
        <w:rPr>
          <w:szCs w:val="21"/>
        </w:rPr>
      </w:pPr>
      <w:r>
        <w:rPr>
          <w:rFonts w:hint="eastAsia"/>
          <w:szCs w:val="21"/>
        </w:rPr>
        <w:t>该部分旨在通过学习语法项目的重点和难点，为具备一定语法基础的学生提供深入学习的机会。</w:t>
      </w:r>
    </w:p>
    <w:p w:rsidR="00DE06A7" w:rsidRDefault="00DE06A7" w:rsidP="00DE06A7">
      <w:pPr>
        <w:spacing w:line="360" w:lineRule="auto"/>
        <w:ind w:firstLineChars="200" w:firstLine="422"/>
        <w:rPr>
          <w:b/>
          <w:bCs/>
          <w:szCs w:val="21"/>
        </w:rPr>
      </w:pPr>
      <w:r>
        <w:rPr>
          <w:rFonts w:hint="eastAsia"/>
          <w:b/>
          <w:bCs/>
          <w:szCs w:val="21"/>
        </w:rPr>
        <w:t>4</w:t>
      </w:r>
      <w:r>
        <w:rPr>
          <w:rFonts w:hint="eastAsia"/>
          <w:b/>
          <w:bCs/>
          <w:szCs w:val="21"/>
        </w:rPr>
        <w:t>、商务写作</w:t>
      </w:r>
      <w:r>
        <w:rPr>
          <w:rFonts w:hint="eastAsia"/>
          <w:b/>
          <w:bCs/>
          <w:kern w:val="0"/>
          <w:szCs w:val="21"/>
        </w:rPr>
        <w:t>（</w:t>
      </w:r>
      <w:r>
        <w:rPr>
          <w:rFonts w:hint="eastAsia"/>
          <w:b/>
          <w:bCs/>
          <w:kern w:val="0"/>
          <w:szCs w:val="21"/>
        </w:rPr>
        <w:t>Business Writing</w:t>
      </w:r>
      <w:r>
        <w:rPr>
          <w:rFonts w:hint="eastAsia"/>
          <w:b/>
          <w:bCs/>
          <w:kern w:val="0"/>
          <w:szCs w:val="21"/>
        </w:rPr>
        <w:t>）</w:t>
      </w:r>
    </w:p>
    <w:p w:rsidR="00DE06A7" w:rsidRDefault="00DE06A7" w:rsidP="00DE06A7">
      <w:pPr>
        <w:spacing w:line="360" w:lineRule="auto"/>
        <w:ind w:firstLineChars="200" w:firstLine="420"/>
      </w:pPr>
      <w:r>
        <w:rPr>
          <w:rFonts w:hint="eastAsia"/>
        </w:rPr>
        <w:t>旨在通过完成与商务情景或生活情景相关的实用写作，完成段落层面的写作训练，同时掌握常见的商务文体写作技巧。</w:t>
      </w:r>
    </w:p>
    <w:p w:rsidR="00DE06A7" w:rsidRDefault="00DE06A7" w:rsidP="00DE06A7">
      <w:pPr>
        <w:spacing w:line="360" w:lineRule="auto"/>
        <w:ind w:firstLineChars="200" w:firstLine="422"/>
        <w:rPr>
          <w:b/>
          <w:bCs/>
          <w:szCs w:val="21"/>
        </w:rPr>
      </w:pPr>
      <w:r>
        <w:rPr>
          <w:rFonts w:hint="eastAsia"/>
          <w:b/>
          <w:bCs/>
          <w:szCs w:val="21"/>
        </w:rPr>
        <w:t>5-1</w:t>
      </w:r>
      <w:r>
        <w:rPr>
          <w:rFonts w:hint="eastAsia"/>
          <w:b/>
          <w:bCs/>
          <w:szCs w:val="21"/>
        </w:rPr>
        <w:t>、听力</w:t>
      </w:r>
      <w:r>
        <w:rPr>
          <w:rFonts w:hint="eastAsia"/>
          <w:b/>
          <w:bCs/>
          <w:kern w:val="0"/>
          <w:szCs w:val="21"/>
        </w:rPr>
        <w:t>（</w:t>
      </w:r>
      <w:r>
        <w:rPr>
          <w:rFonts w:hint="eastAsia"/>
          <w:b/>
          <w:bCs/>
          <w:kern w:val="0"/>
          <w:szCs w:val="21"/>
        </w:rPr>
        <w:t>Listening</w:t>
      </w:r>
      <w:r>
        <w:rPr>
          <w:rFonts w:hint="eastAsia"/>
          <w:b/>
          <w:bCs/>
          <w:kern w:val="0"/>
          <w:szCs w:val="21"/>
        </w:rPr>
        <w:t>）</w:t>
      </w:r>
    </w:p>
    <w:p w:rsidR="00DE06A7" w:rsidRDefault="00DE06A7" w:rsidP="00DE06A7">
      <w:pPr>
        <w:spacing w:line="360" w:lineRule="auto"/>
        <w:ind w:firstLineChars="200" w:firstLine="420"/>
        <w:rPr>
          <w:szCs w:val="21"/>
        </w:rPr>
      </w:pPr>
      <w:r>
        <w:rPr>
          <w:rFonts w:hint="eastAsia"/>
          <w:szCs w:val="21"/>
        </w:rPr>
        <w:t>该部分为与主课文内容相关的听力练习和与单元主题相关的实用情景对话两部分，旨在巩固主课文语言点以及一些需要掌握的实用情景和口语表达功能项。</w:t>
      </w:r>
    </w:p>
    <w:p w:rsidR="00DE06A7" w:rsidRDefault="00DE06A7" w:rsidP="00DE06A7">
      <w:pPr>
        <w:spacing w:line="360" w:lineRule="auto"/>
        <w:ind w:firstLineChars="200" w:firstLine="422"/>
        <w:rPr>
          <w:b/>
          <w:bCs/>
          <w:szCs w:val="21"/>
        </w:rPr>
      </w:pPr>
      <w:r>
        <w:rPr>
          <w:rFonts w:hint="eastAsia"/>
          <w:b/>
          <w:bCs/>
          <w:szCs w:val="21"/>
        </w:rPr>
        <w:t>5-2</w:t>
      </w:r>
      <w:r>
        <w:rPr>
          <w:rFonts w:hint="eastAsia"/>
          <w:b/>
          <w:bCs/>
          <w:szCs w:val="21"/>
        </w:rPr>
        <w:t>、口语</w:t>
      </w:r>
      <w:r>
        <w:rPr>
          <w:rFonts w:hint="eastAsia"/>
          <w:b/>
          <w:bCs/>
          <w:kern w:val="0"/>
          <w:szCs w:val="21"/>
        </w:rPr>
        <w:t>（</w:t>
      </w:r>
      <w:r>
        <w:rPr>
          <w:rFonts w:hint="eastAsia"/>
          <w:b/>
          <w:bCs/>
          <w:kern w:val="0"/>
          <w:szCs w:val="21"/>
        </w:rPr>
        <w:t>Speaking</w:t>
      </w:r>
      <w:r>
        <w:rPr>
          <w:rFonts w:hint="eastAsia"/>
          <w:b/>
          <w:bCs/>
          <w:kern w:val="0"/>
          <w:szCs w:val="21"/>
        </w:rPr>
        <w:t>）</w:t>
      </w:r>
    </w:p>
    <w:p w:rsidR="00DE06A7" w:rsidRDefault="00DE06A7" w:rsidP="00DE06A7">
      <w:pPr>
        <w:spacing w:line="360" w:lineRule="auto"/>
        <w:ind w:firstLineChars="200" w:firstLine="420"/>
        <w:rPr>
          <w:szCs w:val="21"/>
        </w:rPr>
      </w:pPr>
      <w:r>
        <w:rPr>
          <w:rFonts w:hint="eastAsia"/>
          <w:szCs w:val="21"/>
        </w:rPr>
        <w:t>该部分旨在通过词、句和段三</w:t>
      </w:r>
      <w:proofErr w:type="gramStart"/>
      <w:r>
        <w:rPr>
          <w:rFonts w:hint="eastAsia"/>
          <w:szCs w:val="21"/>
        </w:rPr>
        <w:t>个</w:t>
      </w:r>
      <w:proofErr w:type="gramEnd"/>
      <w:r>
        <w:rPr>
          <w:rFonts w:hint="eastAsia"/>
          <w:szCs w:val="21"/>
        </w:rPr>
        <w:t>循序渐进的口语任务引导学生就单元主题进行口头表达，并为主课文阅读做准备。</w:t>
      </w:r>
    </w:p>
    <w:p w:rsidR="00DE06A7" w:rsidRDefault="00DE06A7" w:rsidP="00DE06A7">
      <w:pPr>
        <w:spacing w:line="360" w:lineRule="auto"/>
        <w:ind w:firstLineChars="200" w:firstLine="420"/>
        <w:rPr>
          <w:szCs w:val="21"/>
        </w:rPr>
      </w:pPr>
      <w:r>
        <w:rPr>
          <w:rFonts w:hint="eastAsia"/>
          <w:szCs w:val="21"/>
        </w:rPr>
        <w:t>学生在学完该部分之后至少应该能掌握正确的语音语调，掌握其中涉及的词汇、句式，能编写相关内容的对话。</w:t>
      </w:r>
    </w:p>
    <w:p w:rsidR="00DE06A7" w:rsidRDefault="00DE06A7" w:rsidP="00DE06A7">
      <w:pPr>
        <w:spacing w:line="360" w:lineRule="auto"/>
        <w:ind w:firstLineChars="200" w:firstLine="422"/>
        <w:rPr>
          <w:b/>
          <w:bCs/>
          <w:szCs w:val="21"/>
        </w:rPr>
      </w:pPr>
      <w:r>
        <w:rPr>
          <w:rFonts w:hint="eastAsia"/>
          <w:b/>
          <w:bCs/>
          <w:szCs w:val="21"/>
        </w:rPr>
        <w:t>6</w:t>
      </w:r>
      <w:r>
        <w:rPr>
          <w:rFonts w:hint="eastAsia"/>
          <w:b/>
          <w:bCs/>
          <w:szCs w:val="21"/>
        </w:rPr>
        <w:t>、商务礼仪（</w:t>
      </w:r>
      <w:r>
        <w:rPr>
          <w:rFonts w:hint="eastAsia"/>
          <w:b/>
          <w:bCs/>
          <w:szCs w:val="21"/>
        </w:rPr>
        <w:t>Business Etiquette</w:t>
      </w:r>
      <w:r>
        <w:rPr>
          <w:rFonts w:hint="eastAsia"/>
          <w:b/>
          <w:bCs/>
          <w:szCs w:val="21"/>
        </w:rPr>
        <w:t>）</w:t>
      </w:r>
    </w:p>
    <w:p w:rsidR="00DE06A7" w:rsidRPr="00197BA3" w:rsidRDefault="00DE06A7" w:rsidP="00DE06A7">
      <w:pPr>
        <w:spacing w:line="360" w:lineRule="auto"/>
        <w:ind w:firstLineChars="200" w:firstLine="420"/>
        <w:rPr>
          <w:bCs/>
          <w:szCs w:val="21"/>
        </w:rPr>
      </w:pPr>
      <w:r>
        <w:rPr>
          <w:rFonts w:hint="eastAsia"/>
          <w:bCs/>
          <w:szCs w:val="21"/>
        </w:rPr>
        <w:t>该部分是针对本单元的主题进行补充的和商务有关的社交礼仪知识，旨在培养学生良好的商务礼仪常识，能够真正做到把语言学以致用。</w:t>
      </w:r>
    </w:p>
    <w:p w:rsidR="00B4158C" w:rsidRPr="00090EA1" w:rsidRDefault="00B4158C" w:rsidP="00B4158C">
      <w:pPr>
        <w:spacing w:line="360" w:lineRule="auto"/>
        <w:rPr>
          <w:rFonts w:eastAsia="黑体"/>
          <w:sz w:val="24"/>
        </w:rPr>
      </w:pPr>
      <w:r>
        <w:rPr>
          <w:rFonts w:eastAsia="黑体" w:hint="eastAsia"/>
          <w:sz w:val="24"/>
        </w:rPr>
        <w:t>四、教学</w:t>
      </w:r>
      <w:r w:rsidRPr="00090EA1">
        <w:rPr>
          <w:rFonts w:eastAsia="黑体"/>
          <w:sz w:val="24"/>
        </w:rPr>
        <w:t>建议</w:t>
      </w:r>
    </w:p>
    <w:p w:rsidR="00DE06A7" w:rsidRDefault="00DE06A7" w:rsidP="00DE06A7">
      <w:pPr>
        <w:widowControl/>
        <w:tabs>
          <w:tab w:val="left" w:pos="360"/>
        </w:tabs>
        <w:spacing w:line="360" w:lineRule="auto"/>
        <w:ind w:firstLineChars="200" w:firstLine="420"/>
        <w:jc w:val="left"/>
        <w:rPr>
          <w:szCs w:val="21"/>
        </w:rPr>
      </w:pPr>
      <w:r w:rsidRPr="005F58F2">
        <w:rPr>
          <w:rFonts w:hint="eastAsia"/>
          <w:szCs w:val="21"/>
        </w:rPr>
        <w:t>在《</w:t>
      </w:r>
      <w:r>
        <w:rPr>
          <w:rFonts w:hint="eastAsia"/>
          <w:szCs w:val="21"/>
        </w:rPr>
        <w:t>商务</w:t>
      </w:r>
      <w:r w:rsidRPr="005F58F2">
        <w:rPr>
          <w:rFonts w:hint="eastAsia"/>
          <w:szCs w:val="21"/>
        </w:rPr>
        <w:t>英语</w:t>
      </w:r>
      <w:r>
        <w:rPr>
          <w:rFonts w:hint="eastAsia"/>
          <w:szCs w:val="21"/>
        </w:rPr>
        <w:t>3</w:t>
      </w:r>
      <w:r w:rsidRPr="005F58F2">
        <w:rPr>
          <w:rFonts w:hint="eastAsia"/>
          <w:szCs w:val="21"/>
        </w:rPr>
        <w:t>》教学中，应遵循“以教师为主导，以学生为主体，以训练为主线，以能力为目标”的课堂教学模式，采取“开放教学内容，开放教学时空，开放教学过程，开放教学个性”的新颖教学方法，促进教师与学生、学生与学生之间的互动，</w:t>
      </w:r>
      <w:r>
        <w:rPr>
          <w:rFonts w:hint="eastAsia"/>
          <w:szCs w:val="21"/>
        </w:rPr>
        <w:t>从而</w:t>
      </w:r>
      <w:r w:rsidRPr="005F58F2">
        <w:rPr>
          <w:rFonts w:hint="eastAsia"/>
          <w:szCs w:val="21"/>
        </w:rPr>
        <w:t>培养学生实际应用语言的能力。</w:t>
      </w:r>
    </w:p>
    <w:p w:rsidR="00DE06A7" w:rsidRPr="00177031" w:rsidRDefault="00DE06A7" w:rsidP="00DE06A7">
      <w:pPr>
        <w:widowControl/>
        <w:tabs>
          <w:tab w:val="left" w:pos="360"/>
        </w:tabs>
        <w:spacing w:line="360" w:lineRule="auto"/>
        <w:ind w:firstLineChars="200" w:firstLine="420"/>
        <w:jc w:val="left"/>
        <w:rPr>
          <w:szCs w:val="21"/>
        </w:rPr>
      </w:pPr>
      <w:r w:rsidRPr="00177031">
        <w:rPr>
          <w:rFonts w:hint="eastAsia"/>
          <w:szCs w:val="21"/>
        </w:rPr>
        <w:t>教学过程与方法的提示：课堂教学应以学生为主体、教师为主导，对学生进行全面的、严格的基本技能训练，培养学生实际运用语言的能力，突出语言交际能力的培养。注重培养</w:t>
      </w:r>
      <w:r>
        <w:rPr>
          <w:rFonts w:hint="eastAsia"/>
          <w:szCs w:val="21"/>
        </w:rPr>
        <w:t>商务英语相关</w:t>
      </w:r>
      <w:proofErr w:type="gramStart"/>
      <w:r>
        <w:rPr>
          <w:rFonts w:hint="eastAsia"/>
          <w:szCs w:val="21"/>
        </w:rPr>
        <w:t>知识及</w:t>
      </w:r>
      <w:r w:rsidRPr="00177031">
        <w:rPr>
          <w:rFonts w:hint="eastAsia"/>
          <w:szCs w:val="21"/>
        </w:rPr>
        <w:t>跨文化</w:t>
      </w:r>
      <w:proofErr w:type="gramEnd"/>
      <w:r w:rsidRPr="00177031">
        <w:rPr>
          <w:rFonts w:hint="eastAsia"/>
          <w:szCs w:val="21"/>
        </w:rPr>
        <w:t>交际能力。技能训练可以采取多种方式。在加强基础训练的同时，</w:t>
      </w:r>
      <w:r w:rsidRPr="00177031">
        <w:rPr>
          <w:rFonts w:hint="eastAsia"/>
          <w:szCs w:val="21"/>
        </w:rPr>
        <w:lastRenderedPageBreak/>
        <w:t>采用启发式、讨论式、发现式和研究式等教学方法，充分调动学生学习的积极性，激发学生的学习动机，最大限度地让学生参与学习的全过程。课堂教学要与课外学习和实践相结合。课外学习和实践是课堂教学的延伸和扩展，是培养和发展学生能力的重要途径，应在教师的指导下有目的、有计划、有组织地进行。其形式可包括：课外阅读、演讲、辩论、读书报告会、戏剧表演等。除参加校内课外学习和实践活动外，还应鼓励学生积极参加与专业相关的各种社会实践活动。</w:t>
      </w:r>
    </w:p>
    <w:p w:rsidR="00DE06A7" w:rsidRDefault="00DE06A7" w:rsidP="00DE06A7">
      <w:pPr>
        <w:widowControl/>
        <w:tabs>
          <w:tab w:val="left" w:pos="360"/>
        </w:tabs>
        <w:spacing w:line="360" w:lineRule="auto"/>
        <w:ind w:firstLineChars="200" w:firstLine="420"/>
        <w:jc w:val="left"/>
        <w:rPr>
          <w:szCs w:val="21"/>
        </w:rPr>
      </w:pPr>
      <w:r>
        <w:rPr>
          <w:rFonts w:hint="eastAsia"/>
          <w:szCs w:val="21"/>
        </w:rPr>
        <w:t>在教学过程中教师应尝试使用网络化、智能化的教学手段，提高学生的学习积极性和课堂教学效果。</w:t>
      </w:r>
      <w:r w:rsidRPr="00177031">
        <w:rPr>
          <w:rFonts w:hint="eastAsia"/>
          <w:szCs w:val="21"/>
        </w:rPr>
        <w:t>丰富多彩的课外活动应成为课堂教学的有效补充。</w:t>
      </w:r>
    </w:p>
    <w:p w:rsidR="00B4158C" w:rsidRPr="00090EA1" w:rsidRDefault="00DE06A7" w:rsidP="00DE06A7">
      <w:pPr>
        <w:widowControl/>
        <w:tabs>
          <w:tab w:val="left" w:pos="360"/>
        </w:tabs>
        <w:spacing w:line="360" w:lineRule="auto"/>
        <w:ind w:firstLineChars="200" w:firstLine="420"/>
        <w:jc w:val="left"/>
      </w:pPr>
      <w:r>
        <w:rPr>
          <w:rFonts w:hint="eastAsia"/>
        </w:rPr>
        <w:t>建议按照教材编排，以主题的形式组织单元教学。</w:t>
      </w:r>
      <w:r w:rsidR="00C64A60">
        <w:rPr>
          <w:rFonts w:hint="eastAsia"/>
        </w:rPr>
        <w:t>课堂教学以</w:t>
      </w:r>
      <w:r w:rsidR="00C64A60">
        <w:rPr>
          <w:rFonts w:hint="eastAsia"/>
        </w:rPr>
        <w:t>1-8</w:t>
      </w:r>
      <w:r w:rsidR="00C64A60">
        <w:rPr>
          <w:rFonts w:hint="eastAsia"/>
        </w:rPr>
        <w:t>单元为主。</w:t>
      </w:r>
      <w:r>
        <w:rPr>
          <w:rFonts w:hint="eastAsia"/>
        </w:rPr>
        <w:t>每个单元围绕同一个主题开展，可分为背景知识及小组</w:t>
      </w:r>
      <w:r>
        <w:rPr>
          <w:rFonts w:hint="eastAsia"/>
        </w:rPr>
        <w:t>presentation</w:t>
      </w:r>
      <w:r>
        <w:rPr>
          <w:rFonts w:hint="eastAsia"/>
        </w:rPr>
        <w:t>、主题阅读及讲解、仿真听说训练、翻译及写作训练等。每单元不少于</w:t>
      </w:r>
      <w:r w:rsidR="0024666B">
        <w:rPr>
          <w:rFonts w:hint="eastAsia"/>
        </w:rPr>
        <w:t>6</w:t>
      </w:r>
      <w:r>
        <w:rPr>
          <w:rFonts w:hint="eastAsia"/>
        </w:rPr>
        <w:t>课时。</w:t>
      </w:r>
    </w:p>
    <w:p w:rsidR="00B4158C" w:rsidRDefault="00B4158C" w:rsidP="00B4158C">
      <w:pPr>
        <w:spacing w:line="360" w:lineRule="auto"/>
        <w:rPr>
          <w:rFonts w:eastAsia="黑体"/>
          <w:sz w:val="24"/>
        </w:rPr>
      </w:pPr>
      <w:r>
        <w:rPr>
          <w:rFonts w:eastAsia="黑体" w:hint="eastAsia"/>
          <w:sz w:val="24"/>
        </w:rPr>
        <w:t>五、考核方法</w:t>
      </w:r>
    </w:p>
    <w:p w:rsidR="00B4158C" w:rsidRDefault="00B4158C" w:rsidP="00B4158C">
      <w:pPr>
        <w:spacing w:line="360" w:lineRule="auto"/>
        <w:rPr>
          <w:b/>
          <w:color w:val="000000"/>
        </w:rPr>
      </w:pPr>
      <w:r w:rsidRPr="00F631D0">
        <w:rPr>
          <w:rFonts w:hint="eastAsia"/>
          <w:b/>
          <w:color w:val="000000"/>
        </w:rPr>
        <w:t>（一）</w:t>
      </w:r>
      <w:r>
        <w:rPr>
          <w:rFonts w:hint="eastAsia"/>
          <w:b/>
          <w:color w:val="000000"/>
        </w:rPr>
        <w:t>考核方式</w:t>
      </w:r>
    </w:p>
    <w:p w:rsidR="00DE06A7" w:rsidRDefault="00DE06A7" w:rsidP="00DE06A7">
      <w:pPr>
        <w:spacing w:line="360" w:lineRule="auto"/>
        <w:ind w:firstLineChars="200" w:firstLine="420"/>
        <w:rPr>
          <w:color w:val="FF0000"/>
        </w:rPr>
      </w:pPr>
      <w:r w:rsidRPr="004E4BF6">
        <w:rPr>
          <w:rFonts w:ascii="宋体" w:hAnsi="宋体" w:hint="eastAsia"/>
          <w:szCs w:val="21"/>
        </w:rPr>
        <w:t>该课程是考试科目，期末考核和</w:t>
      </w:r>
      <w:r>
        <w:rPr>
          <w:rFonts w:ascii="宋体" w:hAnsi="宋体" w:hint="eastAsia"/>
          <w:szCs w:val="21"/>
        </w:rPr>
        <w:t>过程性考核</w:t>
      </w:r>
      <w:r w:rsidRPr="004E4BF6">
        <w:rPr>
          <w:rFonts w:ascii="宋体" w:hAnsi="宋体" w:hint="eastAsia"/>
          <w:szCs w:val="21"/>
        </w:rPr>
        <w:t>相结合。均采用百分制。</w:t>
      </w:r>
    </w:p>
    <w:p w:rsidR="00B4158C" w:rsidRPr="00DC6A33" w:rsidRDefault="00B4158C" w:rsidP="00B4158C">
      <w:pPr>
        <w:spacing w:line="360" w:lineRule="auto"/>
        <w:rPr>
          <w:rFonts w:eastAsia="黑体"/>
        </w:rPr>
      </w:pPr>
      <w:r>
        <w:rPr>
          <w:rFonts w:hint="eastAsia"/>
          <w:b/>
          <w:color w:val="000000"/>
        </w:rPr>
        <w:t>（二）</w:t>
      </w:r>
      <w:r w:rsidRPr="00F631D0">
        <w:rPr>
          <w:rFonts w:ascii="宋体-18030" w:eastAsia="宋体-18030" w:hAnsi="宋体-18030" w:cs="宋体-18030" w:hint="eastAsia"/>
          <w:b/>
        </w:rPr>
        <w:t>成绩评定</w:t>
      </w:r>
    </w:p>
    <w:p w:rsidR="00DE06A7" w:rsidRPr="00337A47" w:rsidRDefault="00DE06A7" w:rsidP="00DE06A7">
      <w:pPr>
        <w:spacing w:line="360" w:lineRule="auto"/>
        <w:ind w:firstLineChars="200" w:firstLine="420"/>
        <w:rPr>
          <w:rFonts w:ascii="宋体-18030" w:eastAsia="宋体-18030" w:hAnsi="宋体-18030" w:cs="宋体-18030"/>
          <w:szCs w:val="21"/>
        </w:rPr>
      </w:pPr>
      <w:r w:rsidRPr="004E4BF6">
        <w:rPr>
          <w:rFonts w:ascii="宋体" w:hAnsi="宋体" w:hint="eastAsia"/>
          <w:szCs w:val="21"/>
        </w:rPr>
        <w:t>期末考核和</w:t>
      </w:r>
      <w:r>
        <w:rPr>
          <w:rFonts w:ascii="宋体" w:hAnsi="宋体" w:hint="eastAsia"/>
          <w:szCs w:val="21"/>
        </w:rPr>
        <w:t>过程性考核</w:t>
      </w:r>
      <w:r w:rsidRPr="004E4BF6">
        <w:rPr>
          <w:rFonts w:ascii="宋体" w:hAnsi="宋体" w:hint="eastAsia"/>
          <w:szCs w:val="21"/>
        </w:rPr>
        <w:t>相结合。均采用百分制。</w:t>
      </w:r>
      <w:r>
        <w:rPr>
          <w:rFonts w:ascii="宋体" w:hAnsi="宋体" w:hint="eastAsia"/>
          <w:szCs w:val="21"/>
        </w:rPr>
        <w:t>过程性</w:t>
      </w:r>
      <w:proofErr w:type="gramStart"/>
      <w:r>
        <w:rPr>
          <w:rFonts w:ascii="宋体" w:hAnsi="宋体" w:hint="eastAsia"/>
          <w:szCs w:val="21"/>
        </w:rPr>
        <w:t>考核</w:t>
      </w:r>
      <w:r w:rsidRPr="004E4BF6">
        <w:rPr>
          <w:rFonts w:ascii="宋体" w:hAnsi="宋体" w:hint="eastAsia"/>
          <w:szCs w:val="21"/>
        </w:rPr>
        <w:t>占</w:t>
      </w:r>
      <w:proofErr w:type="gramEnd"/>
      <w:r w:rsidRPr="004E4BF6">
        <w:rPr>
          <w:rFonts w:ascii="宋体" w:hAnsi="宋体" w:hint="eastAsia"/>
          <w:szCs w:val="21"/>
        </w:rPr>
        <w:t>总成绩的40%，期末成绩占60%。</w:t>
      </w:r>
    </w:p>
    <w:p w:rsidR="00B4158C" w:rsidRDefault="00B4158C" w:rsidP="00B4158C">
      <w:pPr>
        <w:spacing w:line="360" w:lineRule="auto"/>
        <w:rPr>
          <w:rFonts w:eastAsia="黑体"/>
          <w:sz w:val="24"/>
        </w:rPr>
      </w:pPr>
      <w:r>
        <w:rPr>
          <w:rFonts w:eastAsia="黑体" w:hint="eastAsia"/>
          <w:sz w:val="24"/>
        </w:rPr>
        <w:t>六、联系方式</w:t>
      </w:r>
    </w:p>
    <w:p w:rsidR="00DE06A7" w:rsidRPr="00106E5F" w:rsidRDefault="00DE06A7" w:rsidP="00DE06A7">
      <w:pPr>
        <w:spacing w:line="360" w:lineRule="auto"/>
        <w:ind w:left="420"/>
        <w:rPr>
          <w:rFonts w:ascii="宋体-18030" w:eastAsia="宋体-18030" w:hAnsi="宋体-18030" w:cs="宋体-18030"/>
          <w:szCs w:val="21"/>
        </w:rPr>
      </w:pPr>
      <w:r w:rsidRPr="00106E5F">
        <w:rPr>
          <w:rFonts w:eastAsia="黑体" w:hint="eastAsia"/>
          <w:szCs w:val="21"/>
        </w:rPr>
        <w:t>1</w:t>
      </w:r>
      <w:r w:rsidRPr="00106E5F">
        <w:rPr>
          <w:rFonts w:eastAsia="黑体" w:hint="eastAsia"/>
          <w:szCs w:val="21"/>
        </w:rPr>
        <w:t>．</w:t>
      </w:r>
      <w:r>
        <w:rPr>
          <w:rFonts w:eastAsia="黑体" w:hint="eastAsia"/>
          <w:szCs w:val="21"/>
        </w:rPr>
        <w:t>责任教师：</w:t>
      </w:r>
      <w:r>
        <w:rPr>
          <w:rFonts w:eastAsia="黑体" w:hint="eastAsia"/>
          <w:szCs w:val="21"/>
        </w:rPr>
        <w:t xml:space="preserve"> </w:t>
      </w:r>
      <w:r>
        <w:rPr>
          <w:rFonts w:eastAsia="黑体" w:hint="eastAsia"/>
          <w:szCs w:val="21"/>
        </w:rPr>
        <w:t>周忠</w:t>
      </w:r>
      <w:proofErr w:type="gramStart"/>
      <w:r>
        <w:rPr>
          <w:rFonts w:eastAsia="黑体" w:hint="eastAsia"/>
          <w:szCs w:val="21"/>
        </w:rPr>
        <w:t>浩</w:t>
      </w:r>
      <w:proofErr w:type="gramEnd"/>
      <w:r>
        <w:rPr>
          <w:rFonts w:eastAsia="黑体" w:hint="eastAsia"/>
          <w:szCs w:val="21"/>
        </w:rPr>
        <w:t xml:space="preserve">                     </w:t>
      </w:r>
      <w:r w:rsidRPr="003864AD">
        <w:rPr>
          <w:rFonts w:ascii="黑体" w:eastAsia="黑体" w:hint="eastAsia"/>
          <w:szCs w:val="21"/>
        </w:rPr>
        <w:t>2.</w:t>
      </w:r>
      <w:r w:rsidRPr="003864AD">
        <w:rPr>
          <w:rFonts w:ascii="黑体" w:eastAsia="黑体" w:hAnsi="宋体-18030" w:cs="宋体-18030" w:hint="eastAsia"/>
          <w:szCs w:val="21"/>
        </w:rPr>
        <w:t>联系电话</w:t>
      </w:r>
      <w:r w:rsidRPr="00106E5F">
        <w:rPr>
          <w:rFonts w:ascii="宋体-18030" w:eastAsia="宋体-18030" w:hAnsi="宋体-18030" w:cs="宋体-18030" w:hint="eastAsia"/>
          <w:szCs w:val="21"/>
        </w:rPr>
        <w:t>：</w:t>
      </w:r>
      <w:r>
        <w:rPr>
          <w:rFonts w:ascii="宋体-18030" w:eastAsia="宋体-18030" w:hAnsi="宋体-18030" w:cs="宋体-18030" w:hint="eastAsia"/>
          <w:szCs w:val="21"/>
        </w:rPr>
        <w:t>15358159877</w:t>
      </w:r>
    </w:p>
    <w:p w:rsidR="00DE06A7" w:rsidRDefault="00DE06A7" w:rsidP="00DE06A7">
      <w:pPr>
        <w:spacing w:line="360" w:lineRule="auto"/>
        <w:ind w:left="420"/>
        <w:rPr>
          <w:rFonts w:ascii="宋体-18030" w:eastAsia="宋体-18030" w:hAnsi="宋体-18030" w:cs="宋体-18030"/>
          <w:szCs w:val="21"/>
        </w:rPr>
      </w:pPr>
      <w:r>
        <w:rPr>
          <w:rFonts w:ascii="宋体-18030" w:eastAsia="宋体-18030" w:hAnsi="宋体-18030" w:cs="宋体-18030" w:hint="eastAsia"/>
          <w:szCs w:val="21"/>
        </w:rPr>
        <w:t>3</w:t>
      </w:r>
      <w:r w:rsidRPr="00106E5F">
        <w:rPr>
          <w:rFonts w:ascii="宋体-18030" w:eastAsia="宋体-18030" w:hAnsi="宋体-18030" w:cs="宋体-18030" w:hint="eastAsia"/>
          <w:szCs w:val="21"/>
        </w:rPr>
        <w:t>．电子邮箱：</w:t>
      </w:r>
      <w:r>
        <w:rPr>
          <w:rFonts w:ascii="宋体-18030" w:eastAsia="宋体-18030" w:hAnsi="宋体-18030" w:cs="宋体-18030" w:hint="eastAsia"/>
          <w:szCs w:val="21"/>
        </w:rPr>
        <w:t xml:space="preserve"> vic7zhou@163.com</w:t>
      </w:r>
    </w:p>
    <w:p w:rsidR="001B4DCA" w:rsidRPr="00DE06A7" w:rsidRDefault="001B4DCA"/>
    <w:sectPr w:rsidR="001B4DCA" w:rsidRPr="00DE06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3B6" w:rsidRDefault="005663B6" w:rsidP="00B4158C">
      <w:r>
        <w:separator/>
      </w:r>
    </w:p>
  </w:endnote>
  <w:endnote w:type="continuationSeparator" w:id="0">
    <w:p w:rsidR="005663B6" w:rsidRDefault="005663B6" w:rsidP="00B4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宋体-18030">
    <w:altName w:val="Arial Unicode MS"/>
    <w:charset w:val="86"/>
    <w:family w:val="modern"/>
    <w:pitch w:val="fixed"/>
    <w:sig w:usb0="00000000" w:usb1="880F3C78" w:usb2="000A005E"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3B6" w:rsidRDefault="005663B6" w:rsidP="00B4158C">
      <w:r>
        <w:separator/>
      </w:r>
    </w:p>
  </w:footnote>
  <w:footnote w:type="continuationSeparator" w:id="0">
    <w:p w:rsidR="005663B6" w:rsidRDefault="005663B6" w:rsidP="00B41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D5BFB"/>
    <w:multiLevelType w:val="hybridMultilevel"/>
    <w:tmpl w:val="B9268850"/>
    <w:lvl w:ilvl="0" w:tplc="FE886352">
      <w:start w:val="1"/>
      <w:numFmt w:val="decimal"/>
      <w:lvlText w:val="%1."/>
      <w:lvlJc w:val="left"/>
      <w:pPr>
        <w:tabs>
          <w:tab w:val="num" w:pos="719"/>
        </w:tabs>
        <w:ind w:left="719" w:hanging="360"/>
      </w:pPr>
      <w:rPr>
        <w:rFonts w:hint="default"/>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
    <w:nsid w:val="64973B06"/>
    <w:multiLevelType w:val="hybridMultilevel"/>
    <w:tmpl w:val="6F2EC90E"/>
    <w:lvl w:ilvl="0" w:tplc="48D807C4">
      <w:start w:val="1"/>
      <w:numFmt w:val="decimal"/>
      <w:lvlText w:val="%1."/>
      <w:lvlJc w:val="left"/>
      <w:pPr>
        <w:tabs>
          <w:tab w:val="num" w:pos="779"/>
        </w:tabs>
        <w:ind w:left="779" w:hanging="420"/>
      </w:pPr>
      <w:rPr>
        <w:rFonts w:ascii="Times New Roman" w:hAnsi="Times New Roman" w:hint="default"/>
        <w:color w:val="000000"/>
      </w:rPr>
    </w:lvl>
    <w:lvl w:ilvl="1" w:tplc="D458D024">
      <w:start w:val="1"/>
      <w:numFmt w:val="decimal"/>
      <w:lvlText w:val="%2、"/>
      <w:lvlJc w:val="left"/>
      <w:pPr>
        <w:tabs>
          <w:tab w:val="num" w:pos="1139"/>
        </w:tabs>
        <w:ind w:left="1139" w:hanging="360"/>
      </w:pPr>
      <w:rPr>
        <w:rFonts w:hint="default"/>
        <w:color w:val="0000FF"/>
      </w:r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2">
    <w:nsid w:val="7A335548"/>
    <w:multiLevelType w:val="hybridMultilevel"/>
    <w:tmpl w:val="EE76C11A"/>
    <w:lvl w:ilvl="0" w:tplc="48D807C4">
      <w:start w:val="1"/>
      <w:numFmt w:val="decimal"/>
      <w:lvlText w:val="%1."/>
      <w:lvlJc w:val="left"/>
      <w:pPr>
        <w:tabs>
          <w:tab w:val="num" w:pos="779"/>
        </w:tabs>
        <w:ind w:left="779" w:hanging="420"/>
      </w:pPr>
      <w:rPr>
        <w:rFonts w:ascii="Times New Roman" w:hAnsi="Times New Roman" w:hint="default"/>
        <w:color w:val="000000"/>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3">
    <w:nsid w:val="7C371A87"/>
    <w:multiLevelType w:val="hybridMultilevel"/>
    <w:tmpl w:val="DC9E4396"/>
    <w:lvl w:ilvl="0" w:tplc="48D807C4">
      <w:start w:val="1"/>
      <w:numFmt w:val="decimal"/>
      <w:lvlText w:val="%1."/>
      <w:lvlJc w:val="left"/>
      <w:pPr>
        <w:tabs>
          <w:tab w:val="num" w:pos="779"/>
        </w:tabs>
        <w:ind w:left="779" w:hanging="420"/>
      </w:pPr>
      <w:rPr>
        <w:rFonts w:ascii="Times New Roman" w:hAnsi="Times New Roman" w:hint="default"/>
        <w:color w:val="00000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587"/>
    <w:rsid w:val="001B4DCA"/>
    <w:rsid w:val="0024666B"/>
    <w:rsid w:val="00435EDC"/>
    <w:rsid w:val="004A09DD"/>
    <w:rsid w:val="005663B6"/>
    <w:rsid w:val="005A2D12"/>
    <w:rsid w:val="00660A89"/>
    <w:rsid w:val="00A81587"/>
    <w:rsid w:val="00B008B9"/>
    <w:rsid w:val="00B21289"/>
    <w:rsid w:val="00B4158C"/>
    <w:rsid w:val="00B979FB"/>
    <w:rsid w:val="00C64A60"/>
    <w:rsid w:val="00CF4AC8"/>
    <w:rsid w:val="00DE0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5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15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158C"/>
    <w:rPr>
      <w:sz w:val="18"/>
      <w:szCs w:val="18"/>
    </w:rPr>
  </w:style>
  <w:style w:type="paragraph" w:styleId="a4">
    <w:name w:val="footer"/>
    <w:basedOn w:val="a"/>
    <w:link w:val="Char0"/>
    <w:uiPriority w:val="99"/>
    <w:unhideWhenUsed/>
    <w:rsid w:val="00B4158C"/>
    <w:pPr>
      <w:tabs>
        <w:tab w:val="center" w:pos="4153"/>
        <w:tab w:val="right" w:pos="8306"/>
      </w:tabs>
      <w:snapToGrid w:val="0"/>
      <w:jc w:val="left"/>
    </w:pPr>
    <w:rPr>
      <w:sz w:val="18"/>
      <w:szCs w:val="18"/>
    </w:rPr>
  </w:style>
  <w:style w:type="character" w:customStyle="1" w:styleId="Char0">
    <w:name w:val="页脚 Char"/>
    <w:basedOn w:val="a0"/>
    <w:link w:val="a4"/>
    <w:uiPriority w:val="99"/>
    <w:rsid w:val="00B4158C"/>
    <w:rPr>
      <w:sz w:val="18"/>
      <w:szCs w:val="18"/>
    </w:rPr>
  </w:style>
  <w:style w:type="paragraph" w:styleId="a5">
    <w:name w:val="Body Text Indent"/>
    <w:basedOn w:val="a"/>
    <w:link w:val="Char1"/>
    <w:rsid w:val="00DE06A7"/>
    <w:pPr>
      <w:spacing w:line="360" w:lineRule="auto"/>
      <w:ind w:firstLineChars="200" w:firstLine="420"/>
    </w:pPr>
    <w:rPr>
      <w:szCs w:val="21"/>
    </w:rPr>
  </w:style>
  <w:style w:type="character" w:customStyle="1" w:styleId="Char1">
    <w:name w:val="正文文本缩进 Char"/>
    <w:basedOn w:val="a0"/>
    <w:link w:val="a5"/>
    <w:rsid w:val="00DE06A7"/>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5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15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158C"/>
    <w:rPr>
      <w:sz w:val="18"/>
      <w:szCs w:val="18"/>
    </w:rPr>
  </w:style>
  <w:style w:type="paragraph" w:styleId="a4">
    <w:name w:val="footer"/>
    <w:basedOn w:val="a"/>
    <w:link w:val="Char0"/>
    <w:uiPriority w:val="99"/>
    <w:unhideWhenUsed/>
    <w:rsid w:val="00B4158C"/>
    <w:pPr>
      <w:tabs>
        <w:tab w:val="center" w:pos="4153"/>
        <w:tab w:val="right" w:pos="8306"/>
      </w:tabs>
      <w:snapToGrid w:val="0"/>
      <w:jc w:val="left"/>
    </w:pPr>
    <w:rPr>
      <w:sz w:val="18"/>
      <w:szCs w:val="18"/>
    </w:rPr>
  </w:style>
  <w:style w:type="character" w:customStyle="1" w:styleId="Char0">
    <w:name w:val="页脚 Char"/>
    <w:basedOn w:val="a0"/>
    <w:link w:val="a4"/>
    <w:uiPriority w:val="99"/>
    <w:rsid w:val="00B4158C"/>
    <w:rPr>
      <w:sz w:val="18"/>
      <w:szCs w:val="18"/>
    </w:rPr>
  </w:style>
  <w:style w:type="paragraph" w:styleId="a5">
    <w:name w:val="Body Text Indent"/>
    <w:basedOn w:val="a"/>
    <w:link w:val="Char1"/>
    <w:rsid w:val="00DE06A7"/>
    <w:pPr>
      <w:spacing w:line="360" w:lineRule="auto"/>
      <w:ind w:firstLineChars="200" w:firstLine="420"/>
    </w:pPr>
    <w:rPr>
      <w:szCs w:val="21"/>
    </w:rPr>
  </w:style>
  <w:style w:type="character" w:customStyle="1" w:styleId="Char1">
    <w:name w:val="正文文本缩进 Char"/>
    <w:basedOn w:val="a0"/>
    <w:link w:val="a5"/>
    <w:rsid w:val="00DE06A7"/>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5131">
      <w:bodyDiv w:val="1"/>
      <w:marLeft w:val="0"/>
      <w:marRight w:val="0"/>
      <w:marTop w:val="0"/>
      <w:marBottom w:val="0"/>
      <w:divBdr>
        <w:top w:val="none" w:sz="0" w:space="0" w:color="auto"/>
        <w:left w:val="none" w:sz="0" w:space="0" w:color="auto"/>
        <w:bottom w:val="none" w:sz="0" w:space="0" w:color="auto"/>
        <w:right w:val="none" w:sz="0" w:space="0" w:color="auto"/>
      </w:divBdr>
    </w:div>
    <w:div w:id="21246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周忠浩</dc:creator>
  <cp:keywords/>
  <dc:description/>
  <cp:lastModifiedBy>周忠浩</cp:lastModifiedBy>
  <cp:revision>10</cp:revision>
  <dcterms:created xsi:type="dcterms:W3CDTF">2017-06-10T00:37:00Z</dcterms:created>
  <dcterms:modified xsi:type="dcterms:W3CDTF">2018-06-11T01:51:00Z</dcterms:modified>
</cp:coreProperties>
</file>